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6AC" w:rsidRDefault="002F4055">
      <w:pPr>
        <w:pBdr>
          <w:top w:val="nil"/>
          <w:left w:val="nil"/>
          <w:bottom w:val="nil"/>
          <w:right w:val="nil"/>
          <w:between w:val="nil"/>
        </w:pBdr>
        <w:spacing w:line="300" w:lineRule="auto"/>
        <w:ind w:right="332" w:hanging="2"/>
        <w:rPr>
          <w:rFonts w:ascii="Courier New" w:eastAsia="Courier New" w:hAnsi="Courier New" w:cs="Courier New"/>
          <w:color w:val="000000"/>
          <w:sz w:val="20"/>
          <w:szCs w:val="20"/>
        </w:rPr>
      </w:pPr>
      <w:r>
        <w:rPr>
          <w:rFonts w:ascii="Century Gothic" w:eastAsia="Century Gothic" w:hAnsi="Century Gothic" w:cs="Century Gothic"/>
          <w:noProof/>
          <w:color w:val="000000"/>
          <w:sz w:val="20"/>
          <w:szCs w:val="20"/>
          <w:lang w:val="fr-BE"/>
        </w:rPr>
        <w:drawing>
          <wp:inline distT="0" distB="0" distL="114300" distR="114300">
            <wp:extent cx="450215" cy="5911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50215" cy="591185"/>
                    </a:xfrm>
                    <a:prstGeom prst="rect">
                      <a:avLst/>
                    </a:prstGeom>
                    <a:ln/>
                  </pic:spPr>
                </pic:pic>
              </a:graphicData>
            </a:graphic>
          </wp:inline>
        </w:drawing>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tab/>
        <w:t xml:space="preserve">     </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 xml:space="preserve"> </w:t>
      </w: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b/>
          <w:color w:val="000000"/>
          <w:sz w:val="20"/>
          <w:szCs w:val="20"/>
        </w:rPr>
        <w:t>BIFFF – BRUSSELS INTERNATIONAAL FESTIVAL VAN DE FANTASTISCHE FILM</w:t>
      </w:r>
    </w:p>
    <w:p w:rsidR="006476AC" w:rsidRDefault="002F4055">
      <w:pPr>
        <w:pBdr>
          <w:top w:val="nil"/>
          <w:left w:val="nil"/>
          <w:bottom w:val="nil"/>
          <w:right w:val="nil"/>
          <w:between w:val="nil"/>
        </w:pBdr>
        <w:ind w:hanging="2"/>
        <w:jc w:val="both"/>
        <w:rPr>
          <w:rFonts w:ascii="Arial" w:eastAsia="Arial" w:hAnsi="Arial" w:cs="Arial"/>
          <w:b/>
          <w:color w:val="000000"/>
          <w:sz w:val="20"/>
          <w:szCs w:val="20"/>
        </w:rPr>
      </w:pPr>
      <w:r>
        <w:rPr>
          <w:rFonts w:ascii="Arial" w:eastAsia="Arial" w:hAnsi="Arial" w:cs="Arial"/>
          <w:b/>
          <w:color w:val="000000"/>
          <w:sz w:val="20"/>
          <w:szCs w:val="20"/>
        </w:rPr>
        <w:t>REGLEMENT VOOR LANGSPEELFILMS</w:t>
      </w:r>
    </w:p>
    <w:p w:rsidR="006476AC" w:rsidRDefault="006476AC">
      <w:pPr>
        <w:pBdr>
          <w:top w:val="nil"/>
          <w:left w:val="nil"/>
          <w:bottom w:val="nil"/>
          <w:right w:val="nil"/>
          <w:between w:val="nil"/>
        </w:pBdr>
        <w:ind w:hanging="2"/>
        <w:jc w:val="both"/>
        <w:rPr>
          <w:rFonts w:ascii="Tahoma" w:eastAsia="Tahoma" w:hAnsi="Tahoma" w:cs="Tahoma"/>
          <w:b/>
          <w:color w:val="000000"/>
          <w:sz w:val="20"/>
          <w:szCs w:val="20"/>
        </w:rPr>
      </w:pPr>
    </w:p>
    <w:p w:rsidR="006476AC" w:rsidRDefault="002F4055">
      <w:pPr>
        <w:numPr>
          <w:ilvl w:val="0"/>
          <w:numId w:val="4"/>
        </w:numPr>
        <w:pBdr>
          <w:top w:val="nil"/>
          <w:left w:val="nil"/>
          <w:bottom w:val="nil"/>
          <w:right w:val="nil"/>
          <w:between w:val="nil"/>
        </w:pBdr>
        <w:jc w:val="both"/>
        <w:rPr>
          <w:rFonts w:ascii="Tahoma" w:eastAsia="Tahoma" w:hAnsi="Tahoma" w:cs="Tahoma"/>
          <w:b/>
          <w:color w:val="000000"/>
          <w:sz w:val="20"/>
          <w:szCs w:val="20"/>
        </w:rPr>
      </w:pPr>
      <w:r>
        <w:rPr>
          <w:rFonts w:ascii="Tahoma" w:eastAsia="Tahoma" w:hAnsi="Tahoma" w:cs="Tahoma"/>
          <w:b/>
          <w:color w:val="000000"/>
          <w:sz w:val="20"/>
          <w:szCs w:val="20"/>
        </w:rPr>
        <w:t>ALGEMENE VOORWAARDEN</w:t>
      </w:r>
    </w:p>
    <w:p w:rsidR="006476AC" w:rsidRDefault="006476AC">
      <w:pPr>
        <w:pBdr>
          <w:top w:val="nil"/>
          <w:left w:val="nil"/>
          <w:bottom w:val="nil"/>
          <w:right w:val="nil"/>
          <w:between w:val="nil"/>
        </w:pBdr>
        <w:ind w:hanging="2"/>
        <w:jc w:val="both"/>
        <w:rPr>
          <w:rFonts w:ascii="Arial" w:eastAsia="Arial" w:hAnsi="Arial" w:cs="Arial"/>
          <w:color w:val="000000"/>
          <w:sz w:val="18"/>
          <w:szCs w:val="18"/>
        </w:rPr>
      </w:pPr>
    </w:p>
    <w:p w:rsidR="006476AC" w:rsidRDefault="006476AC">
      <w:pPr>
        <w:pBdr>
          <w:top w:val="nil"/>
          <w:left w:val="nil"/>
          <w:bottom w:val="nil"/>
          <w:right w:val="nil"/>
          <w:between w:val="nil"/>
        </w:pBdr>
        <w:ind w:hanging="2"/>
        <w:jc w:val="both"/>
        <w:rPr>
          <w:rFonts w:ascii="Arial" w:eastAsia="Arial" w:hAnsi="Arial" w:cs="Arial"/>
          <w:color w:val="000000"/>
          <w:sz w:val="18"/>
          <w:szCs w:val="18"/>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1) </w:t>
      </w:r>
      <w:r>
        <w:rPr>
          <w:rFonts w:ascii="Tahoma" w:eastAsia="Tahoma" w:hAnsi="Tahoma" w:cs="Tahoma"/>
          <w:color w:val="000000"/>
          <w:sz w:val="20"/>
          <w:szCs w:val="20"/>
        </w:rPr>
        <w:tab/>
        <w:t xml:space="preserve">Het BRUSSELS INTERNATIONAAL FESTIVAL VAN DE FANTASTISCHE FILM heeft als doel om de waardering van </w:t>
      </w:r>
      <w:proofErr w:type="spellStart"/>
      <w:r>
        <w:rPr>
          <w:rFonts w:ascii="Tahoma" w:eastAsia="Tahoma" w:hAnsi="Tahoma" w:cs="Tahoma"/>
          <w:color w:val="000000"/>
          <w:sz w:val="20"/>
          <w:szCs w:val="20"/>
        </w:rPr>
        <w:t>fantasy</w:t>
      </w:r>
      <w:proofErr w:type="spellEnd"/>
      <w:r>
        <w:rPr>
          <w:rFonts w:ascii="Tahoma" w:eastAsia="Tahoma" w:hAnsi="Tahoma" w:cs="Tahoma"/>
          <w:color w:val="000000"/>
          <w:sz w:val="20"/>
          <w:szCs w:val="20"/>
        </w:rPr>
        <w:t>, thriller en sciencefiction films te bevorderen bij de professionals en bij het grote publiek en de ontwikkeling van genrefilms in de wereld te promoten.</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r>
        <w:rPr>
          <w:rFonts w:ascii="Tahoma" w:eastAsia="Tahoma" w:hAnsi="Tahoma" w:cs="Tahoma"/>
          <w:color w:val="000000"/>
          <w:sz w:val="20"/>
          <w:szCs w:val="20"/>
        </w:rPr>
        <w:t xml:space="preserve">2) </w:t>
      </w:r>
      <w:r>
        <w:rPr>
          <w:rFonts w:ascii="Tahoma" w:eastAsia="Tahoma" w:hAnsi="Tahoma" w:cs="Tahoma"/>
          <w:color w:val="000000"/>
          <w:sz w:val="20"/>
          <w:szCs w:val="20"/>
        </w:rPr>
        <w:tab/>
        <w:t>Het 4</w:t>
      </w:r>
      <w:r w:rsidR="00763800">
        <w:rPr>
          <w:rFonts w:ascii="Tahoma" w:eastAsia="Tahoma" w:hAnsi="Tahoma" w:cs="Tahoma"/>
          <w:color w:val="000000"/>
          <w:sz w:val="20"/>
          <w:szCs w:val="20"/>
        </w:rPr>
        <w:t>5</w:t>
      </w:r>
      <w:r>
        <w:rPr>
          <w:rFonts w:ascii="Tahoma" w:eastAsia="Tahoma" w:hAnsi="Tahoma" w:cs="Tahoma"/>
          <w:color w:val="000000"/>
          <w:sz w:val="20"/>
          <w:szCs w:val="20"/>
          <w:vertAlign w:val="superscript"/>
        </w:rPr>
        <w:t>ste</w:t>
      </w:r>
      <w:r>
        <w:rPr>
          <w:rFonts w:ascii="Tahoma" w:eastAsia="Tahoma" w:hAnsi="Tahoma" w:cs="Tahoma"/>
          <w:color w:val="000000"/>
          <w:sz w:val="20"/>
          <w:szCs w:val="20"/>
        </w:rPr>
        <w:t xml:space="preserve"> BRUSSELS INTERNATIONAAL FESTIVAL van de FANTASTISCHE FILM zal in Brussel plaatsvinden van </w:t>
      </w:r>
      <w:r w:rsidR="00763800">
        <w:rPr>
          <w:rFonts w:ascii="Tahoma" w:eastAsia="Tahoma" w:hAnsi="Tahoma" w:cs="Tahoma"/>
          <w:color w:val="000000"/>
          <w:sz w:val="20"/>
          <w:szCs w:val="20"/>
        </w:rPr>
        <w:t xml:space="preserve">25 maart tot 10 april </w:t>
      </w:r>
      <w:r>
        <w:rPr>
          <w:rFonts w:ascii="Tahoma" w:eastAsia="Tahoma" w:hAnsi="Tahoma" w:cs="Tahoma"/>
          <w:color w:val="000000"/>
          <w:sz w:val="20"/>
          <w:szCs w:val="20"/>
        </w:rPr>
        <w:t>202</w:t>
      </w:r>
      <w:r w:rsidR="00763800">
        <w:rPr>
          <w:rFonts w:ascii="Tahoma" w:eastAsia="Tahoma" w:hAnsi="Tahoma" w:cs="Tahoma"/>
          <w:color w:val="000000"/>
          <w:sz w:val="20"/>
          <w:szCs w:val="20"/>
        </w:rPr>
        <w:t>7</w:t>
      </w:r>
      <w:r>
        <w:rPr>
          <w:rFonts w:ascii="Tahoma" w:eastAsia="Tahoma" w:hAnsi="Tahoma" w:cs="Tahoma"/>
          <w:color w:val="000000"/>
          <w:sz w:val="20"/>
          <w:szCs w:val="20"/>
        </w:rPr>
        <w:t xml:space="preserve"> in Brussels Expo.</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3)</w:t>
      </w:r>
      <w:r>
        <w:rPr>
          <w:rFonts w:ascii="Tahoma" w:eastAsia="Tahoma" w:hAnsi="Tahoma" w:cs="Tahoma"/>
          <w:color w:val="000000"/>
          <w:sz w:val="20"/>
          <w:szCs w:val="20"/>
        </w:rPr>
        <w:tab/>
        <w:t>Geselecteerde films moeten minstens Belgische premières zijn. Alleen in uitzonderlijke gevallen zal het selectiecomité films toelaten die al op een ander festival in België vertoond werden.</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r>
        <w:rPr>
          <w:rFonts w:ascii="Tahoma" w:eastAsia="Tahoma" w:hAnsi="Tahoma" w:cs="Tahoma"/>
          <w:color w:val="000000"/>
          <w:sz w:val="20"/>
          <w:szCs w:val="20"/>
        </w:rPr>
        <w:t xml:space="preserve">4) </w:t>
      </w:r>
      <w:r>
        <w:rPr>
          <w:rFonts w:ascii="Tahoma" w:eastAsia="Tahoma" w:hAnsi="Tahoma" w:cs="Tahoma"/>
          <w:color w:val="000000"/>
          <w:sz w:val="20"/>
          <w:szCs w:val="20"/>
        </w:rPr>
        <w:tab/>
        <w:t>Festivalprijzen</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a) Een internationale jury zal de GOUDEN RAAF, Grote prijs van het BIFFF, en twee ZILVEREN RAVEN, Speciale Juryprijzen, toekennen aan films die voorgesteld worden in de Internationale Competitie van het festival.</w:t>
      </w:r>
    </w:p>
    <w:p w:rsidR="006476AC" w:rsidRDefault="002F4055">
      <w:pPr>
        <w:pBdr>
          <w:top w:val="nil"/>
          <w:left w:val="nil"/>
          <w:bottom w:val="nil"/>
          <w:right w:val="nil"/>
          <w:between w:val="nil"/>
        </w:pBdr>
        <w:spacing w:line="300" w:lineRule="auto"/>
        <w:ind w:firstLine="720"/>
        <w:jc w:val="both"/>
        <w:rPr>
          <w:rFonts w:ascii="Tahoma" w:eastAsia="Tahoma" w:hAnsi="Tahoma" w:cs="Tahoma"/>
          <w:color w:val="000000"/>
          <w:sz w:val="20"/>
          <w:szCs w:val="20"/>
        </w:rPr>
      </w:pPr>
      <w:r>
        <w:rPr>
          <w:rFonts w:ascii="Tahoma" w:eastAsia="Tahoma" w:hAnsi="Tahoma" w:cs="Tahoma"/>
          <w:color w:val="000000"/>
          <w:sz w:val="20"/>
          <w:szCs w:val="20"/>
        </w:rPr>
        <w:t>b) Een nationale jury zal een WITTE RAAF toekennen aan films voorgesteld in de Witte Raaf Competitie.</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c) De abonnees van het festival zullen de PEGAGUS toekennen, de Publieksprijs van het festival, gekozen uit alle films die op het festival worden voorgesteld, met uitzondering van de sluitingsfilm.</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 xml:space="preserve">d) Een nationale jury zal de ZILVEREN MELIES toekennen, de prijs voor de Beste Europese Fantastische Film, aan films voorgesteld in de Europese Competitie. De winnaar zal automatisch deelnemen aan de GOUDEN MELIES Competitie, een evenement dat ieder jaar georganiseerd wordt door de </w:t>
      </w:r>
      <w:proofErr w:type="spellStart"/>
      <w:r>
        <w:rPr>
          <w:rFonts w:ascii="Tahoma" w:eastAsia="Tahoma" w:hAnsi="Tahoma" w:cs="Tahoma"/>
          <w:color w:val="000000"/>
          <w:sz w:val="20"/>
          <w:szCs w:val="20"/>
        </w:rPr>
        <w:t>Méliès</w:t>
      </w:r>
      <w:proofErr w:type="spellEnd"/>
      <w:r>
        <w:rPr>
          <w:rFonts w:ascii="Tahoma" w:eastAsia="Tahoma" w:hAnsi="Tahoma" w:cs="Tahoma"/>
          <w:color w:val="000000"/>
          <w:sz w:val="20"/>
          <w:szCs w:val="20"/>
        </w:rPr>
        <w:t xml:space="preserve"> Federatie, de verenging van Europese genrefilmfestivals.</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e) Een jury van internationale filmprofessionals zal de ZWARTE RAAF toekennen aan een film voorgesteld in de Thriller competitie.</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f) Een jury van journalisten zal de PRIJS van de FILMKRITIEK toekennen uit een selectie van films van alle festivalsecties.</w:t>
      </w:r>
    </w:p>
    <w:p w:rsidR="006476AC" w:rsidRDefault="002F4055">
      <w:pPr>
        <w:pBdr>
          <w:top w:val="nil"/>
          <w:left w:val="nil"/>
          <w:bottom w:val="nil"/>
          <w:right w:val="nil"/>
          <w:between w:val="nil"/>
        </w:pBdr>
        <w:spacing w:line="300" w:lineRule="auto"/>
        <w:ind w:left="720" w:firstLine="0"/>
        <w:jc w:val="both"/>
        <w:rPr>
          <w:rFonts w:ascii="Tahoma" w:eastAsia="Tahoma" w:hAnsi="Tahoma" w:cs="Tahoma"/>
          <w:color w:val="000000"/>
          <w:sz w:val="20"/>
          <w:szCs w:val="20"/>
        </w:rPr>
      </w:pPr>
      <w:r>
        <w:rPr>
          <w:rFonts w:ascii="Tahoma" w:eastAsia="Tahoma" w:hAnsi="Tahoma" w:cs="Tahoma"/>
          <w:color w:val="000000"/>
          <w:sz w:val="20"/>
          <w:szCs w:val="20"/>
        </w:rPr>
        <w:t xml:space="preserve">g) Een nationale jury van filmprofessionals zal de EMERGING RAVEN toekennen aan de beste debuutfilm of tweede </w:t>
      </w:r>
      <w:proofErr w:type="gramStart"/>
      <w:r>
        <w:rPr>
          <w:rFonts w:ascii="Tahoma" w:eastAsia="Tahoma" w:hAnsi="Tahoma" w:cs="Tahoma"/>
          <w:color w:val="000000"/>
          <w:sz w:val="20"/>
          <w:szCs w:val="20"/>
        </w:rPr>
        <w:t>langspeelfilm</w:t>
      </w:r>
      <w:proofErr w:type="gramEnd"/>
      <w:r>
        <w:rPr>
          <w:rFonts w:ascii="Tahoma" w:eastAsia="Tahoma" w:hAnsi="Tahoma" w:cs="Tahoma"/>
          <w:color w:val="000000"/>
          <w:sz w:val="20"/>
          <w:szCs w:val="20"/>
        </w:rPr>
        <w:t xml:space="preserve"> uit de gelijknamige competitie.</w:t>
      </w:r>
    </w:p>
    <w:p w:rsidR="006476AC" w:rsidRDefault="006476AC">
      <w:pPr>
        <w:pBdr>
          <w:top w:val="nil"/>
          <w:left w:val="nil"/>
          <w:bottom w:val="nil"/>
          <w:right w:val="nil"/>
          <w:between w:val="nil"/>
        </w:pBdr>
        <w:spacing w:line="300" w:lineRule="auto"/>
        <w:ind w:left="720" w:firstLine="0"/>
        <w:jc w:val="both"/>
        <w:rPr>
          <w:rFonts w:ascii="Tahoma" w:eastAsia="Tahoma" w:hAnsi="Tahoma" w:cs="Tahoma"/>
          <w:sz w:val="20"/>
          <w:szCs w:val="20"/>
        </w:rPr>
      </w:pP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r>
        <w:rPr>
          <w:rFonts w:ascii="Tahoma" w:eastAsia="Tahoma" w:hAnsi="Tahoma" w:cs="Tahoma"/>
          <w:color w:val="000000"/>
          <w:sz w:val="20"/>
          <w:szCs w:val="20"/>
        </w:rPr>
        <w:t>5)</w:t>
      </w:r>
      <w:r>
        <w:rPr>
          <w:rFonts w:ascii="Tahoma" w:eastAsia="Tahoma" w:hAnsi="Tahoma" w:cs="Tahoma"/>
          <w:color w:val="000000"/>
          <w:sz w:val="20"/>
          <w:szCs w:val="20"/>
        </w:rPr>
        <w:tab/>
        <w:t xml:space="preserve">Iedereen met een directe band met een film uit één van de festivalcompetities mag geen lid zijn van de </w:t>
      </w:r>
      <w:proofErr w:type="gramStart"/>
      <w:r>
        <w:rPr>
          <w:rFonts w:ascii="Tahoma" w:eastAsia="Tahoma" w:hAnsi="Tahoma" w:cs="Tahoma"/>
          <w:color w:val="000000"/>
          <w:sz w:val="20"/>
          <w:szCs w:val="20"/>
        </w:rPr>
        <w:t>respectievelijke</w:t>
      </w:r>
      <w:proofErr w:type="gramEnd"/>
      <w:r>
        <w:rPr>
          <w:rFonts w:ascii="Tahoma" w:eastAsia="Tahoma" w:hAnsi="Tahoma" w:cs="Tahoma"/>
          <w:color w:val="000000"/>
          <w:sz w:val="20"/>
          <w:szCs w:val="20"/>
        </w:rPr>
        <w:t xml:space="preserve"> jury.</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6)</w:t>
      </w:r>
      <w:r>
        <w:rPr>
          <w:rFonts w:ascii="Tahoma" w:eastAsia="Tahoma" w:hAnsi="Tahoma" w:cs="Tahoma"/>
          <w:color w:val="000000"/>
          <w:sz w:val="20"/>
          <w:szCs w:val="20"/>
        </w:rPr>
        <w:tab/>
        <w:t xml:space="preserve">Een film die voorgesteld wordt in de officiële selectie van het BIFFF kan niet uit de selectie verwijderd worden éénmaal de rechtshouder de selectie bevestigd heeft. </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Tahoma" w:eastAsia="Tahoma" w:hAnsi="Tahoma" w:cs="Tahoma"/>
          <w:sz w:val="20"/>
          <w:szCs w:val="20"/>
        </w:rPr>
      </w:pPr>
      <w:r>
        <w:rPr>
          <w:rFonts w:ascii="Tahoma" w:eastAsia="Tahoma" w:hAnsi="Tahoma" w:cs="Tahoma"/>
          <w:color w:val="000000"/>
          <w:sz w:val="20"/>
          <w:szCs w:val="20"/>
        </w:rPr>
        <w:t xml:space="preserve">7) </w:t>
      </w:r>
      <w:r>
        <w:rPr>
          <w:rFonts w:ascii="Tahoma" w:eastAsia="Tahoma" w:hAnsi="Tahoma" w:cs="Tahoma"/>
          <w:color w:val="000000"/>
          <w:sz w:val="20"/>
          <w:szCs w:val="20"/>
        </w:rPr>
        <w:tab/>
        <w:t xml:space="preserve">Het festival heeft niet de gewoonte om “screening </w:t>
      </w:r>
      <w:proofErr w:type="spellStart"/>
      <w:r>
        <w:rPr>
          <w:rFonts w:ascii="Tahoma" w:eastAsia="Tahoma" w:hAnsi="Tahoma" w:cs="Tahoma"/>
          <w:color w:val="000000"/>
          <w:sz w:val="20"/>
          <w:szCs w:val="20"/>
        </w:rPr>
        <w:t>fees</w:t>
      </w:r>
      <w:proofErr w:type="spellEnd"/>
      <w:r>
        <w:rPr>
          <w:rFonts w:ascii="Tahoma" w:eastAsia="Tahoma" w:hAnsi="Tahoma" w:cs="Tahoma"/>
          <w:color w:val="000000"/>
          <w:sz w:val="20"/>
          <w:szCs w:val="20"/>
        </w:rPr>
        <w:t>” te betalen. Indien er een “fee” wordt gevraagd, moet het bedrag bepaald worden voor de selectie en bevestigd worden in een memo deal. In het geval dat een film een competitie wint, mag er geen extra fee gevraagd worden voor de tweede vertoning.</w:t>
      </w:r>
      <w:r>
        <w:rPr>
          <w:rFonts w:ascii="Tahoma" w:eastAsia="Tahoma" w:hAnsi="Tahoma" w:cs="Tahoma"/>
          <w:sz w:val="20"/>
          <w:szCs w:val="20"/>
        </w:rPr>
        <w:t xml:space="preserve"> </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8)</w:t>
      </w:r>
      <w:r>
        <w:rPr>
          <w:rFonts w:ascii="Tahoma" w:eastAsia="Tahoma" w:hAnsi="Tahoma" w:cs="Tahoma"/>
          <w:color w:val="000000"/>
          <w:sz w:val="20"/>
          <w:szCs w:val="20"/>
        </w:rPr>
        <w:tab/>
        <w:t xml:space="preserve">In het geval dat de rechten voor een geselecteerde film verkocht worden aan een rechtshouder voor ons gebied, moeten de voorwaarden waaronder de film bevestigd werd voor het festival gerespecteerd worden door de nieuwe rechtshouder. Het festival heeft het recht om de film voor te stellen onder de voorwaarden die overeengekomen waren in de memo deal met de oorspronkelijke rechtshouder. </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lastRenderedPageBreak/>
        <w:t xml:space="preserve">9) </w:t>
      </w:r>
      <w:r>
        <w:rPr>
          <w:rFonts w:ascii="Tahoma" w:eastAsia="Tahoma" w:hAnsi="Tahoma" w:cs="Tahoma"/>
          <w:color w:val="000000"/>
          <w:sz w:val="20"/>
          <w:szCs w:val="20"/>
        </w:rPr>
        <w:tab/>
        <w:t>De laureaten en de filmverdelers verbinden zich ertoe om in hun publiciteit de bewoording te gebruiken van de prijzen zoals die vermeldt worden in ARTIKEL 4.</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r>
        <w:rPr>
          <w:rFonts w:ascii="Tahoma" w:eastAsia="Tahoma" w:hAnsi="Tahoma" w:cs="Tahoma"/>
          <w:color w:val="000000"/>
          <w:sz w:val="20"/>
          <w:szCs w:val="20"/>
        </w:rPr>
        <w:t xml:space="preserve">10) </w:t>
      </w:r>
      <w:r>
        <w:rPr>
          <w:rFonts w:ascii="Tahoma" w:eastAsia="Tahoma" w:hAnsi="Tahoma" w:cs="Tahoma"/>
          <w:color w:val="000000"/>
          <w:sz w:val="20"/>
          <w:szCs w:val="20"/>
        </w:rPr>
        <w:tab/>
        <w:t xml:space="preserve">Het volgende materiaal moet geleverd worden voor </w:t>
      </w:r>
      <w:r w:rsidR="00763800">
        <w:rPr>
          <w:rFonts w:ascii="Tahoma" w:eastAsia="Tahoma" w:hAnsi="Tahoma" w:cs="Tahoma"/>
          <w:color w:val="000000"/>
          <w:sz w:val="20"/>
          <w:szCs w:val="20"/>
        </w:rPr>
        <w:t>9</w:t>
      </w:r>
      <w:r>
        <w:rPr>
          <w:rFonts w:ascii="Tahoma" w:eastAsia="Tahoma" w:hAnsi="Tahoma" w:cs="Tahoma"/>
          <w:color w:val="000000"/>
          <w:sz w:val="20"/>
          <w:szCs w:val="20"/>
        </w:rPr>
        <w:t xml:space="preserve"> februari 202</w:t>
      </w:r>
      <w:r w:rsidR="00763800">
        <w:rPr>
          <w:rFonts w:ascii="Tahoma" w:eastAsia="Tahoma" w:hAnsi="Tahoma" w:cs="Tahoma"/>
          <w:color w:val="000000"/>
          <w:sz w:val="20"/>
          <w:szCs w:val="20"/>
        </w:rPr>
        <w:t>7</w:t>
      </w:r>
      <w:r>
        <w:rPr>
          <w:rFonts w:ascii="Tahoma" w:eastAsia="Tahoma" w:hAnsi="Tahoma" w:cs="Tahoma"/>
          <w:color w:val="000000"/>
          <w:sz w:val="20"/>
          <w:szCs w:val="20"/>
        </w:rPr>
        <w:t>: het inschrijvingsformulier, promotiemateriaal voor de film (</w:t>
      </w:r>
      <w:proofErr w:type="spellStart"/>
      <w:r>
        <w:rPr>
          <w:rFonts w:ascii="Tahoma" w:eastAsia="Tahoma" w:hAnsi="Tahoma" w:cs="Tahoma"/>
          <w:color w:val="000000"/>
          <w:sz w:val="20"/>
          <w:szCs w:val="20"/>
        </w:rPr>
        <w:t>press</w:t>
      </w:r>
      <w:proofErr w:type="spellEnd"/>
      <w:r>
        <w:rPr>
          <w:rFonts w:ascii="Tahoma" w:eastAsia="Tahoma" w:hAnsi="Tahoma" w:cs="Tahoma"/>
          <w:color w:val="000000"/>
          <w:sz w:val="20"/>
          <w:szCs w:val="20"/>
        </w:rPr>
        <w:t xml:space="preserve"> kit, affiche, trailer…) en de dialoog of ondertitellijsten om de Franse en Nederlandse ondertitels van de film aan te maken (indien niet eerder geleverd).</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numPr>
          <w:ilvl w:val="0"/>
          <w:numId w:val="4"/>
        </w:numPr>
        <w:pBdr>
          <w:top w:val="nil"/>
          <w:left w:val="nil"/>
          <w:bottom w:val="nil"/>
          <w:right w:val="nil"/>
          <w:between w:val="nil"/>
        </w:pBdr>
        <w:spacing w:line="300" w:lineRule="auto"/>
        <w:jc w:val="both"/>
        <w:rPr>
          <w:rFonts w:ascii="Tahoma" w:eastAsia="Tahoma" w:hAnsi="Tahoma" w:cs="Tahoma"/>
          <w:b/>
          <w:color w:val="000000"/>
          <w:sz w:val="20"/>
          <w:szCs w:val="20"/>
        </w:rPr>
      </w:pPr>
      <w:r>
        <w:rPr>
          <w:rFonts w:ascii="Tahoma" w:eastAsia="Tahoma" w:hAnsi="Tahoma" w:cs="Tahoma"/>
          <w:b/>
          <w:color w:val="000000"/>
          <w:sz w:val="20"/>
          <w:szCs w:val="20"/>
        </w:rPr>
        <w:t>TECHNISCHE SPECIFICATIES VOOR DE VERTONINGSKOPIE</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numPr>
          <w:ilvl w:val="0"/>
          <w:numId w:val="1"/>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Aanvaard vertoningsformaat: DCP 2K, kan </w:t>
      </w:r>
      <w:proofErr w:type="spellStart"/>
      <w:r>
        <w:rPr>
          <w:rFonts w:ascii="Tahoma" w:eastAsia="Tahoma" w:hAnsi="Tahoma" w:cs="Tahoma"/>
          <w:color w:val="000000"/>
          <w:sz w:val="20"/>
          <w:szCs w:val="20"/>
        </w:rPr>
        <w:t>Interop</w:t>
      </w:r>
      <w:proofErr w:type="spellEnd"/>
      <w:r>
        <w:rPr>
          <w:rFonts w:ascii="Tahoma" w:eastAsia="Tahoma" w:hAnsi="Tahoma" w:cs="Tahoma"/>
          <w:color w:val="000000"/>
          <w:sz w:val="20"/>
          <w:szCs w:val="20"/>
        </w:rPr>
        <w:t xml:space="preserve"> of SMPTE zijn aan 24, 25, 30 </w:t>
      </w:r>
      <w:proofErr w:type="spellStart"/>
      <w:r>
        <w:rPr>
          <w:rFonts w:ascii="Tahoma" w:eastAsia="Tahoma" w:hAnsi="Tahoma" w:cs="Tahoma"/>
          <w:color w:val="000000"/>
          <w:sz w:val="20"/>
          <w:szCs w:val="20"/>
        </w:rPr>
        <w:t>fps</w:t>
      </w:r>
      <w:proofErr w:type="spellEnd"/>
      <w:r>
        <w:rPr>
          <w:rFonts w:ascii="Tahoma" w:eastAsia="Tahoma" w:hAnsi="Tahoma" w:cs="Tahoma"/>
          <w:color w:val="000000"/>
          <w:sz w:val="20"/>
          <w:szCs w:val="20"/>
        </w:rPr>
        <w:t>.</w:t>
      </w:r>
    </w:p>
    <w:p w:rsidR="006476AC" w:rsidRDefault="002F4055">
      <w:pPr>
        <w:numPr>
          <w:ilvl w:val="0"/>
          <w:numId w:val="1"/>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Versleuteling: </w:t>
      </w:r>
      <w:proofErr w:type="spellStart"/>
      <w:r>
        <w:rPr>
          <w:rFonts w:ascii="Tahoma" w:eastAsia="Tahoma" w:hAnsi="Tahoma" w:cs="Tahoma"/>
          <w:color w:val="000000"/>
          <w:sz w:val="20"/>
          <w:szCs w:val="20"/>
        </w:rPr>
        <w:t>DCP’s</w:t>
      </w:r>
      <w:proofErr w:type="spellEnd"/>
      <w:r>
        <w:rPr>
          <w:rFonts w:ascii="Tahoma" w:eastAsia="Tahoma" w:hAnsi="Tahoma" w:cs="Tahoma"/>
          <w:color w:val="000000"/>
          <w:sz w:val="20"/>
          <w:szCs w:val="20"/>
        </w:rPr>
        <w:t xml:space="preserve"> mogen versleuteld of ontgrendeld worden ingezonden, maar we hebben ze het liefst ontgrendeld.</w:t>
      </w:r>
    </w:p>
    <w:p w:rsidR="006476AC" w:rsidRDefault="002F4055">
      <w:pPr>
        <w:numPr>
          <w:ilvl w:val="0"/>
          <w:numId w:val="2"/>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Indien versleuteld zal het festival niet betalen voor </w:t>
      </w:r>
      <w:proofErr w:type="spellStart"/>
      <w:r>
        <w:rPr>
          <w:rFonts w:ascii="Tahoma" w:eastAsia="Tahoma" w:hAnsi="Tahoma" w:cs="Tahoma"/>
          <w:color w:val="000000"/>
          <w:sz w:val="20"/>
          <w:szCs w:val="20"/>
        </w:rPr>
        <w:t>KDM’s</w:t>
      </w:r>
      <w:proofErr w:type="spellEnd"/>
      <w:r>
        <w:rPr>
          <w:rFonts w:ascii="Tahoma" w:eastAsia="Tahoma" w:hAnsi="Tahoma" w:cs="Tahoma"/>
          <w:color w:val="000000"/>
          <w:sz w:val="20"/>
          <w:szCs w:val="20"/>
        </w:rPr>
        <w:t>.</w:t>
      </w:r>
    </w:p>
    <w:p w:rsidR="006476AC" w:rsidRDefault="002F4055">
      <w:pPr>
        <w:numPr>
          <w:ilvl w:val="0"/>
          <w:numId w:val="2"/>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Indien versleuteld zullen officiële </w:t>
      </w:r>
      <w:proofErr w:type="spellStart"/>
      <w:r>
        <w:rPr>
          <w:rFonts w:ascii="Tahoma" w:eastAsia="Tahoma" w:hAnsi="Tahoma" w:cs="Tahoma"/>
          <w:color w:val="000000"/>
          <w:sz w:val="20"/>
          <w:szCs w:val="20"/>
        </w:rPr>
        <w:t>KDM’s</w:t>
      </w:r>
      <w:proofErr w:type="spellEnd"/>
      <w:r>
        <w:rPr>
          <w:rFonts w:ascii="Tahoma" w:eastAsia="Tahoma" w:hAnsi="Tahoma" w:cs="Tahoma"/>
          <w:color w:val="000000"/>
          <w:sz w:val="20"/>
          <w:szCs w:val="20"/>
        </w:rPr>
        <w:t xml:space="preserve"> geldig zijn voor de hele duur van het festival (</w:t>
      </w:r>
      <w:r w:rsidR="00763800">
        <w:rPr>
          <w:rFonts w:ascii="Tahoma" w:eastAsia="Tahoma" w:hAnsi="Tahoma" w:cs="Tahoma"/>
          <w:color w:val="000000"/>
          <w:sz w:val="20"/>
          <w:szCs w:val="20"/>
        </w:rPr>
        <w:t xml:space="preserve">25 maart </w:t>
      </w:r>
      <w:r>
        <w:rPr>
          <w:rFonts w:ascii="Tahoma" w:eastAsia="Tahoma" w:hAnsi="Tahoma" w:cs="Tahoma"/>
          <w:color w:val="000000"/>
          <w:sz w:val="20"/>
          <w:szCs w:val="20"/>
        </w:rPr>
        <w:t xml:space="preserve">tot </w:t>
      </w:r>
      <w:r w:rsidR="002E6522">
        <w:rPr>
          <w:rFonts w:ascii="Tahoma" w:eastAsia="Tahoma" w:hAnsi="Tahoma" w:cs="Tahoma"/>
          <w:color w:val="000000"/>
          <w:sz w:val="20"/>
          <w:szCs w:val="20"/>
        </w:rPr>
        <w:t>1</w:t>
      </w:r>
      <w:r w:rsidR="00763800">
        <w:rPr>
          <w:rFonts w:ascii="Tahoma" w:eastAsia="Tahoma" w:hAnsi="Tahoma" w:cs="Tahoma"/>
          <w:color w:val="000000"/>
          <w:sz w:val="20"/>
          <w:szCs w:val="20"/>
        </w:rPr>
        <w:t>0</w:t>
      </w:r>
      <w:r>
        <w:rPr>
          <w:rFonts w:ascii="Tahoma" w:eastAsia="Tahoma" w:hAnsi="Tahoma" w:cs="Tahoma"/>
          <w:color w:val="000000"/>
          <w:sz w:val="20"/>
          <w:szCs w:val="20"/>
        </w:rPr>
        <w:t xml:space="preserve"> april 202</w:t>
      </w:r>
      <w:r w:rsidR="00763800">
        <w:rPr>
          <w:rFonts w:ascii="Tahoma" w:eastAsia="Tahoma" w:hAnsi="Tahoma" w:cs="Tahoma"/>
          <w:color w:val="000000"/>
          <w:sz w:val="20"/>
          <w:szCs w:val="20"/>
        </w:rPr>
        <w:t>7</w:t>
      </w:r>
      <w:r>
        <w:rPr>
          <w:rFonts w:ascii="Tahoma" w:eastAsia="Tahoma" w:hAnsi="Tahoma" w:cs="Tahoma"/>
          <w:color w:val="000000"/>
          <w:sz w:val="20"/>
          <w:szCs w:val="20"/>
        </w:rPr>
        <w:t>).</w:t>
      </w:r>
    </w:p>
    <w:p w:rsidR="006476AC" w:rsidRDefault="002F4055">
      <w:pPr>
        <w:numPr>
          <w:ilvl w:val="0"/>
          <w:numId w:val="2"/>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Indien versleuteld, zullen we ook </w:t>
      </w:r>
      <w:proofErr w:type="spellStart"/>
      <w:r>
        <w:rPr>
          <w:rFonts w:ascii="Tahoma" w:eastAsia="Tahoma" w:hAnsi="Tahoma" w:cs="Tahoma"/>
          <w:color w:val="000000"/>
          <w:sz w:val="20"/>
          <w:szCs w:val="20"/>
        </w:rPr>
        <w:t>KDM’s</w:t>
      </w:r>
      <w:proofErr w:type="spellEnd"/>
      <w:r>
        <w:rPr>
          <w:rFonts w:ascii="Tahoma" w:eastAsia="Tahoma" w:hAnsi="Tahoma" w:cs="Tahoma"/>
          <w:color w:val="000000"/>
          <w:sz w:val="20"/>
          <w:szCs w:val="20"/>
        </w:rPr>
        <w:t xml:space="preserve"> nodig hebben om te testen (</w:t>
      </w:r>
      <w:r w:rsidR="00763800">
        <w:rPr>
          <w:rFonts w:ascii="Tahoma" w:eastAsia="Tahoma" w:hAnsi="Tahoma" w:cs="Tahoma"/>
          <w:color w:val="000000"/>
          <w:sz w:val="20"/>
          <w:szCs w:val="20"/>
        </w:rPr>
        <w:t>22</w:t>
      </w:r>
      <w:r w:rsidR="002E6522">
        <w:rPr>
          <w:rFonts w:ascii="Tahoma" w:eastAsia="Tahoma" w:hAnsi="Tahoma" w:cs="Tahoma"/>
          <w:color w:val="000000"/>
          <w:sz w:val="20"/>
          <w:szCs w:val="20"/>
        </w:rPr>
        <w:t xml:space="preserve"> </w:t>
      </w:r>
      <w:r>
        <w:rPr>
          <w:rFonts w:ascii="Tahoma" w:eastAsia="Tahoma" w:hAnsi="Tahoma" w:cs="Tahoma"/>
          <w:color w:val="000000"/>
          <w:sz w:val="20"/>
          <w:szCs w:val="20"/>
        </w:rPr>
        <w:t xml:space="preserve">tot </w:t>
      </w:r>
      <w:r w:rsidR="002E6522">
        <w:rPr>
          <w:rFonts w:ascii="Tahoma" w:eastAsia="Tahoma" w:hAnsi="Tahoma" w:cs="Tahoma"/>
          <w:color w:val="000000"/>
          <w:sz w:val="20"/>
          <w:szCs w:val="20"/>
        </w:rPr>
        <w:t>2</w:t>
      </w:r>
      <w:r w:rsidR="00763800">
        <w:rPr>
          <w:rFonts w:ascii="Tahoma" w:eastAsia="Tahoma" w:hAnsi="Tahoma" w:cs="Tahoma"/>
          <w:color w:val="000000"/>
          <w:sz w:val="20"/>
          <w:szCs w:val="20"/>
        </w:rPr>
        <w:t>4 maart</w:t>
      </w:r>
      <w:r>
        <w:rPr>
          <w:rFonts w:ascii="Tahoma" w:eastAsia="Tahoma" w:hAnsi="Tahoma" w:cs="Tahoma"/>
          <w:color w:val="000000"/>
          <w:sz w:val="20"/>
          <w:szCs w:val="20"/>
        </w:rPr>
        <w:t xml:space="preserve"> 202</w:t>
      </w:r>
      <w:r w:rsidR="00763800">
        <w:rPr>
          <w:rFonts w:ascii="Tahoma" w:eastAsia="Tahoma" w:hAnsi="Tahoma" w:cs="Tahoma"/>
          <w:color w:val="000000"/>
          <w:sz w:val="20"/>
          <w:szCs w:val="20"/>
        </w:rPr>
        <w:t>7</w:t>
      </w:r>
      <w:r>
        <w:rPr>
          <w:rFonts w:ascii="Tahoma" w:eastAsia="Tahoma" w:hAnsi="Tahoma" w:cs="Tahoma"/>
          <w:color w:val="000000"/>
          <w:sz w:val="20"/>
          <w:szCs w:val="20"/>
        </w:rPr>
        <w:t>).</w:t>
      </w:r>
    </w:p>
    <w:p w:rsidR="006476AC" w:rsidRDefault="002F4055">
      <w:pPr>
        <w:numPr>
          <w:ilvl w:val="0"/>
          <w:numId w:val="1"/>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Vertoningskopieën kunnen fysiek verstuurd worden (deadline vo</w:t>
      </w:r>
      <w:bookmarkStart w:id="0" w:name="_GoBack"/>
      <w:bookmarkEnd w:id="0"/>
      <w:r>
        <w:rPr>
          <w:rFonts w:ascii="Tahoma" w:eastAsia="Tahoma" w:hAnsi="Tahoma" w:cs="Tahoma"/>
          <w:color w:val="000000"/>
          <w:sz w:val="20"/>
          <w:szCs w:val="20"/>
        </w:rPr>
        <w:t xml:space="preserve">or ontvangst: </w:t>
      </w:r>
      <w:r w:rsidR="00763800">
        <w:rPr>
          <w:rFonts w:ascii="Tahoma" w:eastAsia="Tahoma" w:hAnsi="Tahoma" w:cs="Tahoma"/>
          <w:color w:val="000000"/>
          <w:sz w:val="20"/>
          <w:szCs w:val="20"/>
        </w:rPr>
        <w:t>22</w:t>
      </w:r>
      <w:r>
        <w:rPr>
          <w:rFonts w:ascii="Tahoma" w:eastAsia="Tahoma" w:hAnsi="Tahoma" w:cs="Tahoma"/>
          <w:color w:val="000000"/>
          <w:sz w:val="20"/>
          <w:szCs w:val="20"/>
        </w:rPr>
        <w:t xml:space="preserve"> maart 202</w:t>
      </w:r>
      <w:r w:rsidR="00763800">
        <w:rPr>
          <w:rFonts w:ascii="Tahoma" w:eastAsia="Tahoma" w:hAnsi="Tahoma" w:cs="Tahoma"/>
          <w:color w:val="000000"/>
          <w:sz w:val="20"/>
          <w:szCs w:val="20"/>
        </w:rPr>
        <w:t>7</w:t>
      </w:r>
      <w:r>
        <w:rPr>
          <w:rFonts w:ascii="Tahoma" w:eastAsia="Tahoma" w:hAnsi="Tahoma" w:cs="Tahoma"/>
          <w:color w:val="000000"/>
          <w:sz w:val="20"/>
          <w:szCs w:val="20"/>
        </w:rPr>
        <w:t xml:space="preserve">) en digitaal (deadline voor ontvangst: </w:t>
      </w:r>
      <w:r w:rsidR="00763800">
        <w:rPr>
          <w:rFonts w:ascii="Tahoma" w:eastAsia="Tahoma" w:hAnsi="Tahoma" w:cs="Tahoma"/>
          <w:color w:val="000000"/>
          <w:sz w:val="20"/>
          <w:szCs w:val="20"/>
        </w:rPr>
        <w:t>15</w:t>
      </w:r>
      <w:r>
        <w:rPr>
          <w:rFonts w:ascii="Tahoma" w:eastAsia="Tahoma" w:hAnsi="Tahoma" w:cs="Tahoma"/>
          <w:color w:val="000000"/>
          <w:sz w:val="20"/>
          <w:szCs w:val="20"/>
        </w:rPr>
        <w:t xml:space="preserve"> maart 202</w:t>
      </w:r>
      <w:r w:rsidR="00763800">
        <w:rPr>
          <w:rFonts w:ascii="Tahoma" w:eastAsia="Tahoma" w:hAnsi="Tahoma" w:cs="Tahoma"/>
          <w:color w:val="000000"/>
          <w:sz w:val="20"/>
          <w:szCs w:val="20"/>
        </w:rPr>
        <w:t>7</w:t>
      </w:r>
      <w:r>
        <w:rPr>
          <w:rFonts w:ascii="Tahoma" w:eastAsia="Tahoma" w:hAnsi="Tahoma" w:cs="Tahoma"/>
          <w:color w:val="000000"/>
          <w:sz w:val="20"/>
          <w:szCs w:val="20"/>
        </w:rPr>
        <w:t>).</w:t>
      </w:r>
    </w:p>
    <w:p w:rsidR="006476AC" w:rsidRDefault="002F4055">
      <w:pPr>
        <w:numPr>
          <w:ilvl w:val="0"/>
          <w:numId w:val="1"/>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Fysieke verzending: Het festival betaalt de verzendingskosten van de DCP (heen en terug) als het transport verricht wordt door de officiële koerier van het festival. Indien de film van een ander festival komt, zal het transport naar Brussel voor onze rekening zijn, tenzij er een overeenkomst is tussen beide festivals. Indien de film naar een ander festival verstuurd moet worden, zal dat voor de rekening zijn van het andere festival.</w:t>
      </w:r>
    </w:p>
    <w:p w:rsidR="006476AC" w:rsidRDefault="002F4055">
      <w:pPr>
        <w:numPr>
          <w:ilvl w:val="0"/>
          <w:numId w:val="1"/>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Digitale levering:</w:t>
      </w:r>
    </w:p>
    <w:p w:rsidR="006476AC" w:rsidRDefault="002F4055">
      <w:pPr>
        <w:numPr>
          <w:ilvl w:val="0"/>
          <w:numId w:val="3"/>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Het festival kan een film van andere servers downloaden via FTP of andere platformen zoals </w:t>
      </w:r>
      <w:proofErr w:type="spellStart"/>
      <w:r>
        <w:rPr>
          <w:rFonts w:ascii="Tahoma" w:eastAsia="Tahoma" w:hAnsi="Tahoma" w:cs="Tahoma"/>
          <w:color w:val="000000"/>
          <w:sz w:val="20"/>
          <w:szCs w:val="20"/>
        </w:rPr>
        <w:t>Aspera</w:t>
      </w:r>
      <w:proofErr w:type="spellEnd"/>
      <w:r>
        <w:rPr>
          <w:rFonts w:ascii="Tahoma" w:eastAsia="Tahoma" w:hAnsi="Tahoma" w:cs="Tahoma"/>
          <w:color w:val="000000"/>
          <w:sz w:val="20"/>
          <w:szCs w:val="20"/>
        </w:rPr>
        <w:t xml:space="preserve">, </w:t>
      </w:r>
      <w:proofErr w:type="spellStart"/>
      <w:r>
        <w:rPr>
          <w:rFonts w:ascii="Tahoma" w:eastAsia="Tahoma" w:hAnsi="Tahoma" w:cs="Tahoma"/>
          <w:color w:val="000000"/>
          <w:sz w:val="20"/>
          <w:szCs w:val="20"/>
        </w:rPr>
        <w:t>Signiant</w:t>
      </w:r>
      <w:proofErr w:type="spellEnd"/>
      <w:r>
        <w:rPr>
          <w:rFonts w:ascii="Tahoma" w:eastAsia="Tahoma" w:hAnsi="Tahoma" w:cs="Tahoma"/>
          <w:color w:val="000000"/>
          <w:sz w:val="20"/>
          <w:szCs w:val="20"/>
        </w:rPr>
        <w:t xml:space="preserve"> Media Shuttle… (het festival heeft geen eigen server om de films up te </w:t>
      </w:r>
      <w:proofErr w:type="spellStart"/>
      <w:r>
        <w:rPr>
          <w:rFonts w:ascii="Tahoma" w:eastAsia="Tahoma" w:hAnsi="Tahoma" w:cs="Tahoma"/>
          <w:color w:val="000000"/>
          <w:sz w:val="20"/>
          <w:szCs w:val="20"/>
        </w:rPr>
        <w:t>loaden</w:t>
      </w:r>
      <w:proofErr w:type="spellEnd"/>
      <w:r>
        <w:rPr>
          <w:rFonts w:ascii="Tahoma" w:eastAsia="Tahoma" w:hAnsi="Tahoma" w:cs="Tahoma"/>
          <w:color w:val="000000"/>
          <w:sz w:val="20"/>
          <w:szCs w:val="20"/>
        </w:rPr>
        <w:t xml:space="preserve">). </w:t>
      </w:r>
    </w:p>
    <w:p w:rsidR="006476AC" w:rsidRDefault="002F4055">
      <w:pPr>
        <w:numPr>
          <w:ilvl w:val="0"/>
          <w:numId w:val="3"/>
        </w:numPr>
        <w:pBdr>
          <w:top w:val="nil"/>
          <w:left w:val="nil"/>
          <w:bottom w:val="nil"/>
          <w:right w:val="nil"/>
          <w:between w:val="nil"/>
        </w:pBdr>
        <w:spacing w:line="300" w:lineRule="auto"/>
        <w:jc w:val="both"/>
        <w:rPr>
          <w:rFonts w:ascii="Tahoma" w:eastAsia="Tahoma" w:hAnsi="Tahoma" w:cs="Tahoma"/>
          <w:color w:val="000000"/>
          <w:sz w:val="20"/>
          <w:szCs w:val="20"/>
        </w:rPr>
      </w:pPr>
      <w:proofErr w:type="spellStart"/>
      <w:r>
        <w:rPr>
          <w:rFonts w:ascii="Tahoma" w:eastAsia="Tahoma" w:hAnsi="Tahoma" w:cs="Tahoma"/>
          <w:color w:val="000000"/>
          <w:sz w:val="20"/>
          <w:szCs w:val="20"/>
        </w:rPr>
        <w:t>DCP’s</w:t>
      </w:r>
      <w:proofErr w:type="spellEnd"/>
      <w:r>
        <w:rPr>
          <w:rFonts w:ascii="Tahoma" w:eastAsia="Tahoma" w:hAnsi="Tahoma" w:cs="Tahoma"/>
          <w:color w:val="000000"/>
          <w:sz w:val="20"/>
          <w:szCs w:val="20"/>
        </w:rPr>
        <w:t xml:space="preserve"> moeten </w:t>
      </w:r>
      <w:proofErr w:type="spellStart"/>
      <w:r>
        <w:rPr>
          <w:rFonts w:ascii="Tahoma" w:eastAsia="Tahoma" w:hAnsi="Tahoma" w:cs="Tahoma"/>
          <w:color w:val="000000"/>
          <w:sz w:val="20"/>
          <w:szCs w:val="20"/>
        </w:rPr>
        <w:t>upgeload</w:t>
      </w:r>
      <w:proofErr w:type="spellEnd"/>
      <w:r>
        <w:rPr>
          <w:rFonts w:ascii="Tahoma" w:eastAsia="Tahoma" w:hAnsi="Tahoma" w:cs="Tahoma"/>
          <w:color w:val="000000"/>
          <w:sz w:val="20"/>
          <w:szCs w:val="20"/>
        </w:rPr>
        <w:t xml:space="preserve"> kunnen worden zonder ze te zippen.</w:t>
      </w:r>
    </w:p>
    <w:p w:rsidR="006476AC" w:rsidRDefault="002F4055">
      <w:pPr>
        <w:numPr>
          <w:ilvl w:val="0"/>
          <w:numId w:val="3"/>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We kunnen geen digitale leveringen op het laatste moment aanvaarden.</w:t>
      </w:r>
    </w:p>
    <w:p w:rsidR="006476AC" w:rsidRDefault="002F4055">
      <w:pPr>
        <w:numPr>
          <w:ilvl w:val="0"/>
          <w:numId w:val="3"/>
        </w:numPr>
        <w:pBdr>
          <w:top w:val="nil"/>
          <w:left w:val="nil"/>
          <w:bottom w:val="nil"/>
          <w:right w:val="nil"/>
          <w:between w:val="nil"/>
        </w:pBdr>
        <w:spacing w:line="300" w:lineRule="auto"/>
        <w:jc w:val="both"/>
        <w:rPr>
          <w:rFonts w:ascii="Tahoma" w:eastAsia="Tahoma" w:hAnsi="Tahoma" w:cs="Tahoma"/>
          <w:color w:val="000000"/>
          <w:sz w:val="20"/>
          <w:szCs w:val="20"/>
        </w:rPr>
      </w:pPr>
      <w:r>
        <w:rPr>
          <w:rFonts w:ascii="Tahoma" w:eastAsia="Tahoma" w:hAnsi="Tahoma" w:cs="Tahoma"/>
          <w:color w:val="000000"/>
          <w:sz w:val="20"/>
          <w:szCs w:val="20"/>
        </w:rPr>
        <w:t xml:space="preserve">Het festival aanvaardt geen </w:t>
      </w:r>
      <w:proofErr w:type="spellStart"/>
      <w:r>
        <w:rPr>
          <w:rFonts w:ascii="Tahoma" w:eastAsia="Tahoma" w:hAnsi="Tahoma" w:cs="Tahoma"/>
          <w:color w:val="000000"/>
          <w:sz w:val="20"/>
          <w:szCs w:val="20"/>
        </w:rPr>
        <w:t>uploads</w:t>
      </w:r>
      <w:proofErr w:type="spellEnd"/>
      <w:r>
        <w:rPr>
          <w:rFonts w:ascii="Tahoma" w:eastAsia="Tahoma" w:hAnsi="Tahoma" w:cs="Tahoma"/>
          <w:color w:val="000000"/>
          <w:sz w:val="20"/>
          <w:szCs w:val="20"/>
        </w:rPr>
        <w:t xml:space="preserve"> via Google Drive of Dropbox.</w:t>
      </w:r>
    </w:p>
    <w:p w:rsidR="006476AC" w:rsidRDefault="002F4055">
      <w:pPr>
        <w:numPr>
          <w:ilvl w:val="0"/>
          <w:numId w:val="1"/>
        </w:numPr>
        <w:pBdr>
          <w:top w:val="nil"/>
          <w:left w:val="nil"/>
          <w:bottom w:val="nil"/>
          <w:right w:val="nil"/>
          <w:between w:val="nil"/>
        </w:pBdr>
        <w:spacing w:line="300" w:lineRule="auto"/>
        <w:jc w:val="both"/>
        <w:rPr>
          <w:rFonts w:ascii="Courier New" w:eastAsia="Courier New" w:hAnsi="Courier New" w:cs="Courier New"/>
          <w:color w:val="000000"/>
          <w:sz w:val="20"/>
          <w:szCs w:val="20"/>
        </w:rPr>
      </w:pPr>
      <w:r>
        <w:rPr>
          <w:rFonts w:ascii="Tahoma" w:eastAsia="Tahoma" w:hAnsi="Tahoma" w:cs="Tahoma"/>
          <w:color w:val="000000"/>
          <w:sz w:val="20"/>
          <w:szCs w:val="20"/>
        </w:rPr>
        <w:t>Gelieve uw DCP grondig te controleren in een projectiezaal alvorens hem naar ons te sturen.</w:t>
      </w:r>
    </w:p>
    <w:p w:rsidR="006476AC" w:rsidRDefault="002F4055">
      <w:pPr>
        <w:pBdr>
          <w:top w:val="nil"/>
          <w:left w:val="nil"/>
          <w:bottom w:val="nil"/>
          <w:right w:val="nil"/>
          <w:between w:val="nil"/>
        </w:pBdr>
        <w:spacing w:line="300" w:lineRule="auto"/>
        <w:ind w:left="718" w:firstLine="0"/>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 </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b/>
          <w:color w:val="000000"/>
          <w:sz w:val="20"/>
          <w:szCs w:val="20"/>
        </w:rPr>
      </w:pPr>
      <w:r>
        <w:rPr>
          <w:rFonts w:ascii="Tahoma" w:eastAsia="Tahoma" w:hAnsi="Tahoma" w:cs="Tahoma"/>
          <w:b/>
          <w:color w:val="000000"/>
          <w:sz w:val="20"/>
          <w:szCs w:val="20"/>
        </w:rPr>
        <w:tab/>
        <w:t>Deelname aan het Festival houdt instemming in met het huidig reglement.</w:t>
      </w: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rPr>
      </w:pPr>
    </w:p>
    <w:p w:rsidR="006476AC" w:rsidRDefault="006476AC">
      <w:pPr>
        <w:pBdr>
          <w:top w:val="nil"/>
          <w:left w:val="nil"/>
          <w:bottom w:val="nil"/>
          <w:right w:val="nil"/>
          <w:between w:val="nil"/>
        </w:pBdr>
        <w:spacing w:line="300" w:lineRule="auto"/>
        <w:ind w:hanging="2"/>
        <w:jc w:val="both"/>
        <w:rPr>
          <w:rFonts w:ascii="Tahoma" w:eastAsia="Tahoma" w:hAnsi="Tahoma" w:cs="Tahoma"/>
          <w:color w:val="000000"/>
          <w:sz w:val="20"/>
          <w:szCs w:val="20"/>
          <w:u w:val="single"/>
        </w:rPr>
      </w:pPr>
    </w:p>
    <w:p w:rsidR="006476AC" w:rsidRPr="002F4055"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lang w:val="fr-BE"/>
        </w:rPr>
      </w:pPr>
      <w:proofErr w:type="spellStart"/>
      <w:r w:rsidRPr="002F4055">
        <w:rPr>
          <w:rFonts w:ascii="Tahoma" w:eastAsia="Tahoma" w:hAnsi="Tahoma" w:cs="Tahoma"/>
          <w:color w:val="000000"/>
          <w:sz w:val="20"/>
          <w:szCs w:val="20"/>
          <w:lang w:val="fr-BE"/>
        </w:rPr>
        <w:t>Meer</w:t>
      </w:r>
      <w:proofErr w:type="spellEnd"/>
      <w:r w:rsidRPr="002F4055">
        <w:rPr>
          <w:rFonts w:ascii="Tahoma" w:eastAsia="Tahoma" w:hAnsi="Tahoma" w:cs="Tahoma"/>
          <w:color w:val="000000"/>
          <w:sz w:val="20"/>
          <w:szCs w:val="20"/>
          <w:lang w:val="fr-BE"/>
        </w:rPr>
        <w:t xml:space="preserve"> </w:t>
      </w:r>
      <w:proofErr w:type="spellStart"/>
      <w:r w:rsidRPr="002F4055">
        <w:rPr>
          <w:rFonts w:ascii="Tahoma" w:eastAsia="Tahoma" w:hAnsi="Tahoma" w:cs="Tahoma"/>
          <w:color w:val="000000"/>
          <w:sz w:val="20"/>
          <w:szCs w:val="20"/>
          <w:lang w:val="fr-BE"/>
        </w:rPr>
        <w:t>informatie</w:t>
      </w:r>
      <w:proofErr w:type="spellEnd"/>
      <w:r w:rsidRPr="002F4055">
        <w:rPr>
          <w:rFonts w:ascii="Tahoma" w:eastAsia="Tahoma" w:hAnsi="Tahoma" w:cs="Tahoma"/>
          <w:color w:val="000000"/>
          <w:sz w:val="20"/>
          <w:szCs w:val="20"/>
          <w:lang w:val="fr-BE"/>
        </w:rPr>
        <w:t xml:space="preserve">: </w:t>
      </w:r>
    </w:p>
    <w:p w:rsidR="006476AC" w:rsidRPr="002F4055"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lang w:val="fr-BE"/>
        </w:rPr>
      </w:pPr>
      <w:proofErr w:type="spellStart"/>
      <w:r w:rsidRPr="002F4055">
        <w:rPr>
          <w:rFonts w:ascii="Tahoma" w:eastAsia="Tahoma" w:hAnsi="Tahoma" w:cs="Tahoma"/>
          <w:color w:val="000000"/>
          <w:sz w:val="20"/>
          <w:szCs w:val="20"/>
          <w:lang w:val="fr-BE"/>
        </w:rPr>
        <w:t>Peymey</w:t>
      </w:r>
      <w:proofErr w:type="spellEnd"/>
      <w:r w:rsidRPr="002F4055">
        <w:rPr>
          <w:rFonts w:ascii="Tahoma" w:eastAsia="Tahoma" w:hAnsi="Tahoma" w:cs="Tahoma"/>
          <w:color w:val="000000"/>
          <w:sz w:val="20"/>
          <w:szCs w:val="20"/>
          <w:lang w:val="fr-BE"/>
        </w:rPr>
        <w:t xml:space="preserve"> Diffusion </w:t>
      </w:r>
      <w:proofErr w:type="spellStart"/>
      <w:r w:rsidRPr="002F4055">
        <w:rPr>
          <w:rFonts w:ascii="Tahoma" w:eastAsia="Tahoma" w:hAnsi="Tahoma" w:cs="Tahoma"/>
          <w:color w:val="000000"/>
          <w:sz w:val="20"/>
          <w:szCs w:val="20"/>
          <w:lang w:val="fr-BE"/>
        </w:rPr>
        <w:t>vzw</w:t>
      </w:r>
      <w:proofErr w:type="spellEnd"/>
      <w:r w:rsidRPr="002F4055">
        <w:rPr>
          <w:rFonts w:ascii="Tahoma" w:eastAsia="Tahoma" w:hAnsi="Tahoma" w:cs="Tahoma"/>
          <w:color w:val="000000"/>
          <w:sz w:val="20"/>
          <w:szCs w:val="20"/>
          <w:lang w:val="fr-BE"/>
        </w:rPr>
        <w:t>.</w:t>
      </w: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Gravin van Vlaanderenstraat 8</w:t>
      </w: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B-1020 Brussel</w:t>
      </w: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r>
        <w:rPr>
          <w:rFonts w:ascii="Tahoma" w:eastAsia="Tahoma" w:hAnsi="Tahoma" w:cs="Tahoma"/>
          <w:color w:val="000000"/>
          <w:sz w:val="20"/>
          <w:szCs w:val="20"/>
        </w:rPr>
        <w:t xml:space="preserve">België </w:t>
      </w: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proofErr w:type="gramStart"/>
      <w:r>
        <w:rPr>
          <w:rFonts w:ascii="Tahoma" w:eastAsia="Tahoma" w:hAnsi="Tahoma" w:cs="Tahoma"/>
          <w:color w:val="000000"/>
          <w:sz w:val="20"/>
          <w:szCs w:val="20"/>
        </w:rPr>
        <w:t>tel :</w:t>
      </w:r>
      <w:proofErr w:type="gramEnd"/>
      <w:r>
        <w:rPr>
          <w:rFonts w:ascii="Tahoma" w:eastAsia="Tahoma" w:hAnsi="Tahoma" w:cs="Tahoma"/>
          <w:color w:val="000000"/>
          <w:sz w:val="20"/>
          <w:szCs w:val="20"/>
        </w:rPr>
        <w:t xml:space="preserve"> +32 2 201 17 13</w:t>
      </w:r>
    </w:p>
    <w:p w:rsidR="006476AC" w:rsidRDefault="002F4055">
      <w:pPr>
        <w:pBdr>
          <w:top w:val="nil"/>
          <w:left w:val="nil"/>
          <w:bottom w:val="nil"/>
          <w:right w:val="nil"/>
          <w:between w:val="nil"/>
        </w:pBdr>
        <w:spacing w:line="300" w:lineRule="auto"/>
        <w:ind w:hanging="2"/>
        <w:jc w:val="both"/>
        <w:rPr>
          <w:rFonts w:ascii="Tahoma" w:eastAsia="Tahoma" w:hAnsi="Tahoma" w:cs="Tahoma"/>
          <w:color w:val="000000"/>
          <w:sz w:val="20"/>
          <w:szCs w:val="20"/>
        </w:rPr>
      </w:pPr>
      <w:proofErr w:type="gramStart"/>
      <w:r>
        <w:rPr>
          <w:rFonts w:ascii="Tahoma" w:eastAsia="Tahoma" w:hAnsi="Tahoma" w:cs="Tahoma"/>
          <w:color w:val="000000"/>
          <w:sz w:val="20"/>
          <w:szCs w:val="20"/>
        </w:rPr>
        <w:t>fax :</w:t>
      </w:r>
      <w:proofErr w:type="gramEnd"/>
      <w:r>
        <w:rPr>
          <w:rFonts w:ascii="Tahoma" w:eastAsia="Tahoma" w:hAnsi="Tahoma" w:cs="Tahoma"/>
          <w:color w:val="000000"/>
          <w:sz w:val="20"/>
          <w:szCs w:val="20"/>
        </w:rPr>
        <w:t xml:space="preserve"> +32 2 201 14 69</w:t>
      </w:r>
    </w:p>
    <w:p w:rsidR="006476AC" w:rsidRDefault="002F4055">
      <w:pPr>
        <w:pBdr>
          <w:top w:val="nil"/>
          <w:left w:val="nil"/>
          <w:bottom w:val="nil"/>
          <w:right w:val="nil"/>
          <w:between w:val="nil"/>
        </w:pBdr>
        <w:spacing w:line="300" w:lineRule="auto"/>
        <w:ind w:hanging="2"/>
        <w:jc w:val="both"/>
        <w:rPr>
          <w:rFonts w:ascii="Courier New" w:eastAsia="Courier New" w:hAnsi="Courier New" w:cs="Courier New"/>
          <w:color w:val="000000"/>
          <w:sz w:val="20"/>
          <w:szCs w:val="20"/>
        </w:rPr>
      </w:pPr>
      <w:bookmarkStart w:id="1" w:name="_heading=h.gjdgxs" w:colFirst="0" w:colLast="0"/>
      <w:bookmarkEnd w:id="1"/>
      <w:r>
        <w:rPr>
          <w:rFonts w:ascii="Tahoma" w:eastAsia="Tahoma" w:hAnsi="Tahoma" w:cs="Tahoma"/>
          <w:color w:val="000000"/>
          <w:sz w:val="20"/>
          <w:szCs w:val="20"/>
        </w:rPr>
        <w:t>e-mail: info@bifff.net</w:t>
      </w:r>
    </w:p>
    <w:sectPr w:rsidR="006476AC">
      <w:pgSz w:w="11906" w:h="16838"/>
      <w:pgMar w:top="899" w:right="680" w:bottom="510" w:left="6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27AA7"/>
    <w:multiLevelType w:val="multilevel"/>
    <w:tmpl w:val="613EF57A"/>
    <w:lvl w:ilvl="0">
      <w:start w:val="1"/>
      <w:numFmt w:val="upperLetter"/>
      <w:lvlText w:val="%1)"/>
      <w:lvlJc w:val="left"/>
      <w:pPr>
        <w:ind w:left="358" w:hanging="360"/>
      </w:pPr>
      <w:rPr>
        <w:rFonts w:ascii="Arial" w:eastAsia="Arial" w:hAnsi="Arial" w:cs="Arial"/>
        <w:b/>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 w15:restartNumberingAfterBreak="0">
    <w:nsid w:val="37D10C5C"/>
    <w:multiLevelType w:val="multilevel"/>
    <w:tmpl w:val="B57CF66E"/>
    <w:lvl w:ilvl="0">
      <w:start w:val="1"/>
      <w:numFmt w:val="lowerLetter"/>
      <w:lvlText w:val="%1)"/>
      <w:lvlJc w:val="left"/>
      <w:pPr>
        <w:ind w:left="1438" w:hanging="360"/>
      </w:pPr>
    </w:lvl>
    <w:lvl w:ilvl="1">
      <w:start w:val="1"/>
      <w:numFmt w:val="lowerLetter"/>
      <w:lvlText w:val="%2."/>
      <w:lvlJc w:val="left"/>
      <w:pPr>
        <w:ind w:left="2158" w:hanging="360"/>
      </w:pPr>
    </w:lvl>
    <w:lvl w:ilvl="2">
      <w:start w:val="1"/>
      <w:numFmt w:val="lowerRoman"/>
      <w:lvlText w:val="%3."/>
      <w:lvlJc w:val="right"/>
      <w:pPr>
        <w:ind w:left="2878" w:hanging="180"/>
      </w:pPr>
    </w:lvl>
    <w:lvl w:ilvl="3">
      <w:start w:val="1"/>
      <w:numFmt w:val="decimal"/>
      <w:lvlText w:val="%4."/>
      <w:lvlJc w:val="left"/>
      <w:pPr>
        <w:ind w:left="3598" w:hanging="360"/>
      </w:pPr>
    </w:lvl>
    <w:lvl w:ilvl="4">
      <w:start w:val="1"/>
      <w:numFmt w:val="lowerLetter"/>
      <w:lvlText w:val="%5."/>
      <w:lvlJc w:val="left"/>
      <w:pPr>
        <w:ind w:left="4318" w:hanging="360"/>
      </w:pPr>
    </w:lvl>
    <w:lvl w:ilvl="5">
      <w:start w:val="1"/>
      <w:numFmt w:val="lowerRoman"/>
      <w:lvlText w:val="%6."/>
      <w:lvlJc w:val="right"/>
      <w:pPr>
        <w:ind w:left="5038" w:hanging="180"/>
      </w:pPr>
    </w:lvl>
    <w:lvl w:ilvl="6">
      <w:start w:val="1"/>
      <w:numFmt w:val="decimal"/>
      <w:lvlText w:val="%7."/>
      <w:lvlJc w:val="left"/>
      <w:pPr>
        <w:ind w:left="5758" w:hanging="360"/>
      </w:pPr>
    </w:lvl>
    <w:lvl w:ilvl="7">
      <w:start w:val="1"/>
      <w:numFmt w:val="lowerLetter"/>
      <w:lvlText w:val="%8."/>
      <w:lvlJc w:val="left"/>
      <w:pPr>
        <w:ind w:left="6478" w:hanging="360"/>
      </w:pPr>
    </w:lvl>
    <w:lvl w:ilvl="8">
      <w:start w:val="1"/>
      <w:numFmt w:val="lowerRoman"/>
      <w:lvlText w:val="%9."/>
      <w:lvlJc w:val="right"/>
      <w:pPr>
        <w:ind w:left="7198" w:hanging="180"/>
      </w:pPr>
    </w:lvl>
  </w:abstractNum>
  <w:abstractNum w:abstractNumId="2" w15:restartNumberingAfterBreak="0">
    <w:nsid w:val="50FC1E72"/>
    <w:multiLevelType w:val="multilevel"/>
    <w:tmpl w:val="49CEC99E"/>
    <w:lvl w:ilvl="0">
      <w:start w:val="1"/>
      <w:numFmt w:val="decimal"/>
      <w:lvlText w:val="%1."/>
      <w:lvlJc w:val="left"/>
      <w:pPr>
        <w:ind w:left="1069" w:hanging="360"/>
      </w:pPr>
      <w:rPr>
        <w:rFonts w:ascii="Tahoma" w:eastAsia="Tahoma" w:hAnsi="Tahoma" w:cs="Tahoma"/>
      </w:rPr>
    </w:lvl>
    <w:lvl w:ilvl="1">
      <w:start w:val="1"/>
      <w:numFmt w:val="lowerLetter"/>
      <w:lvlText w:val="%2."/>
      <w:lvlJc w:val="left"/>
      <w:pPr>
        <w:ind w:left="1798" w:hanging="360"/>
      </w:pPr>
    </w:lvl>
    <w:lvl w:ilvl="2">
      <w:start w:val="1"/>
      <w:numFmt w:val="lowerRoman"/>
      <w:lvlText w:val="%3."/>
      <w:lvlJc w:val="right"/>
      <w:pPr>
        <w:ind w:left="2518" w:hanging="180"/>
      </w:pPr>
    </w:lvl>
    <w:lvl w:ilvl="3">
      <w:start w:val="1"/>
      <w:numFmt w:val="decimal"/>
      <w:lvlText w:val="%4."/>
      <w:lvlJc w:val="left"/>
      <w:pPr>
        <w:ind w:left="3238" w:hanging="360"/>
      </w:pPr>
    </w:lvl>
    <w:lvl w:ilvl="4">
      <w:start w:val="1"/>
      <w:numFmt w:val="lowerLetter"/>
      <w:lvlText w:val="%5."/>
      <w:lvlJc w:val="left"/>
      <w:pPr>
        <w:ind w:left="3958" w:hanging="360"/>
      </w:pPr>
    </w:lvl>
    <w:lvl w:ilvl="5">
      <w:start w:val="1"/>
      <w:numFmt w:val="lowerRoman"/>
      <w:lvlText w:val="%6."/>
      <w:lvlJc w:val="right"/>
      <w:pPr>
        <w:ind w:left="4678" w:hanging="180"/>
      </w:pPr>
    </w:lvl>
    <w:lvl w:ilvl="6">
      <w:start w:val="1"/>
      <w:numFmt w:val="decimal"/>
      <w:lvlText w:val="%7."/>
      <w:lvlJc w:val="left"/>
      <w:pPr>
        <w:ind w:left="5398" w:hanging="360"/>
      </w:pPr>
    </w:lvl>
    <w:lvl w:ilvl="7">
      <w:start w:val="1"/>
      <w:numFmt w:val="lowerLetter"/>
      <w:lvlText w:val="%8."/>
      <w:lvlJc w:val="left"/>
      <w:pPr>
        <w:ind w:left="6118" w:hanging="360"/>
      </w:pPr>
    </w:lvl>
    <w:lvl w:ilvl="8">
      <w:start w:val="1"/>
      <w:numFmt w:val="lowerRoman"/>
      <w:lvlText w:val="%9."/>
      <w:lvlJc w:val="right"/>
      <w:pPr>
        <w:ind w:left="6838" w:hanging="180"/>
      </w:pPr>
    </w:lvl>
  </w:abstractNum>
  <w:abstractNum w:abstractNumId="3" w15:restartNumberingAfterBreak="0">
    <w:nsid w:val="510A41B6"/>
    <w:multiLevelType w:val="multilevel"/>
    <w:tmpl w:val="416067CA"/>
    <w:lvl w:ilvl="0">
      <w:start w:val="1"/>
      <w:numFmt w:val="lowerLetter"/>
      <w:lvlText w:val="%1."/>
      <w:lvlJc w:val="left"/>
      <w:pPr>
        <w:ind w:left="1372" w:hanging="360"/>
      </w:pPr>
    </w:lvl>
    <w:lvl w:ilvl="1">
      <w:start w:val="1"/>
      <w:numFmt w:val="lowerLetter"/>
      <w:lvlText w:val="%2."/>
      <w:lvlJc w:val="left"/>
      <w:pPr>
        <w:ind w:left="2092" w:hanging="360"/>
      </w:pPr>
    </w:lvl>
    <w:lvl w:ilvl="2">
      <w:start w:val="1"/>
      <w:numFmt w:val="lowerRoman"/>
      <w:lvlText w:val="%3."/>
      <w:lvlJc w:val="right"/>
      <w:pPr>
        <w:ind w:left="2812" w:hanging="180"/>
      </w:pPr>
    </w:lvl>
    <w:lvl w:ilvl="3">
      <w:start w:val="1"/>
      <w:numFmt w:val="decimal"/>
      <w:lvlText w:val="%4."/>
      <w:lvlJc w:val="left"/>
      <w:pPr>
        <w:ind w:left="3532" w:hanging="360"/>
      </w:pPr>
    </w:lvl>
    <w:lvl w:ilvl="4">
      <w:start w:val="1"/>
      <w:numFmt w:val="lowerLetter"/>
      <w:lvlText w:val="%5."/>
      <w:lvlJc w:val="left"/>
      <w:pPr>
        <w:ind w:left="4252" w:hanging="360"/>
      </w:pPr>
    </w:lvl>
    <w:lvl w:ilvl="5">
      <w:start w:val="1"/>
      <w:numFmt w:val="lowerRoman"/>
      <w:lvlText w:val="%6."/>
      <w:lvlJc w:val="right"/>
      <w:pPr>
        <w:ind w:left="4972" w:hanging="180"/>
      </w:pPr>
    </w:lvl>
    <w:lvl w:ilvl="6">
      <w:start w:val="1"/>
      <w:numFmt w:val="decimal"/>
      <w:lvlText w:val="%7."/>
      <w:lvlJc w:val="left"/>
      <w:pPr>
        <w:ind w:left="5692" w:hanging="360"/>
      </w:pPr>
    </w:lvl>
    <w:lvl w:ilvl="7">
      <w:start w:val="1"/>
      <w:numFmt w:val="lowerLetter"/>
      <w:lvlText w:val="%8."/>
      <w:lvlJc w:val="left"/>
      <w:pPr>
        <w:ind w:left="6412" w:hanging="360"/>
      </w:pPr>
    </w:lvl>
    <w:lvl w:ilvl="8">
      <w:start w:val="1"/>
      <w:numFmt w:val="lowerRoman"/>
      <w:lvlText w:val="%9."/>
      <w:lvlJc w:val="right"/>
      <w:pPr>
        <w:ind w:left="7132"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6AC"/>
    <w:rsid w:val="002E6522"/>
    <w:rsid w:val="002F4055"/>
    <w:rsid w:val="006476AC"/>
    <w:rsid w:val="007638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206F2-08CD-4215-82AD-77110FB0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nl-BE" w:eastAsia="fr-BE"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EcmGucy4Rq14sGmUZphn8qrYQ==">CgMxLjAyCGguZ2pkZ3hzOAByITFyX3o1MXhhX3ZFUHgwdWROVXZwSEV5UEdnbnkwS3JFbg==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817</Words>
  <Characters>4499</Characters>
  <Application>Microsoft Office Word</Application>
  <DocSecurity>0</DocSecurity>
  <Lines>37</Lines>
  <Paragraphs>10</Paragraphs>
  <ScaleCrop>false</ScaleCrop>
  <Company/>
  <LinksUpToDate>false</LinksUpToDate>
  <CharactersWithSpaces>5306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Compte Microsoft</cp:lastModifiedBy>
  <cp:revision>4</cp:revision>
  <dcterms:created xsi:type="dcterms:W3CDTF">2024-08-19T14:40:00Z</dcterms:created>
  <dcterms:modified xsi:type="dcterms:W3CDTF">2026-08-18T09:50:00Z</dcterms:modified>
</cp:coreProperties>
</file>