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1DBB" w:rsidRDefault="00725935">
      <w:pPr>
        <w:spacing w:after="0" w:line="240" w:lineRule="auto"/>
        <w:ind w:right="332"/>
        <w:rPr>
          <w:sz w:val="28"/>
          <w:szCs w:val="28"/>
        </w:rPr>
      </w:pPr>
      <w:bookmarkStart w:id="0" w:name="_heading=h.gjdgxs" w:colFirst="0" w:colLast="0"/>
      <w:bookmarkEnd w:id="0"/>
      <w:r>
        <w:rPr>
          <w:noProof/>
          <w:color w:val="000000"/>
          <w:lang w:val="fr-BE"/>
        </w:rPr>
        <w:drawing>
          <wp:inline distT="0" distB="0" distL="0" distR="0">
            <wp:extent cx="457200" cy="590550"/>
            <wp:effectExtent l="0" t="0" r="0" b="0"/>
            <wp:docPr id="2" name="image1.png" descr="https://lh4.googleusercontent.com/iNYG0pFli94og6KDYqujkcp0uCv5ymquO0hMbx2eC5CuJQzo-7N727SIqcH27FLcRFL7U4q1lKj1QVod5QJ9_s0S8KUKY0Dh4oJq3ZXdbCMAI7ygyvFIhPTHwT86OPsjj4jxEek"/>
            <wp:cNvGraphicFramePr/>
            <a:graphic xmlns:a="http://schemas.openxmlformats.org/drawingml/2006/main">
              <a:graphicData uri="http://schemas.openxmlformats.org/drawingml/2006/picture">
                <pic:pic xmlns:pic="http://schemas.openxmlformats.org/drawingml/2006/picture">
                  <pic:nvPicPr>
                    <pic:cNvPr id="0" name="image1.png" descr="https://lh4.googleusercontent.com/iNYG0pFli94og6KDYqujkcp0uCv5ymquO0hMbx2eC5CuJQzo-7N727SIqcH27FLcRFL7U4q1lKj1QVod5QJ9_s0S8KUKY0Dh4oJq3ZXdbCMAI7ygyvFIhPTHwT86OPsjj4jxEek"/>
                    <pic:cNvPicPr preferRelativeResize="0"/>
                  </pic:nvPicPr>
                  <pic:blipFill>
                    <a:blip r:embed="rId6"/>
                    <a:srcRect/>
                    <a:stretch>
                      <a:fillRect/>
                    </a:stretch>
                  </pic:blipFill>
                  <pic:spPr>
                    <a:xfrm>
                      <a:off x="0" y="0"/>
                      <a:ext cx="457200" cy="590550"/>
                    </a:xfrm>
                    <a:prstGeom prst="rect">
                      <a:avLst/>
                    </a:prstGeom>
                    <a:ln/>
                  </pic:spPr>
                </pic:pic>
              </a:graphicData>
            </a:graphic>
          </wp:inline>
        </w:drawing>
      </w:r>
      <w:r>
        <w:rPr>
          <w:b/>
          <w:color w:val="000000"/>
          <w:sz w:val="28"/>
          <w:szCs w:val="28"/>
        </w:rPr>
        <w:t>BIFFF - BRUSSELS INTERNATIONAL FANTASTIC FILM FESTIVAL</w:t>
      </w:r>
    </w:p>
    <w:p w:rsidR="008C1DBB" w:rsidRDefault="00725935">
      <w:pPr>
        <w:spacing w:after="0" w:line="240" w:lineRule="auto"/>
        <w:ind w:left="708" w:firstLine="708"/>
        <w:jc w:val="both"/>
        <w:rPr>
          <w:sz w:val="28"/>
          <w:szCs w:val="28"/>
        </w:rPr>
      </w:pPr>
      <w:r>
        <w:rPr>
          <w:b/>
          <w:color w:val="000000"/>
          <w:sz w:val="28"/>
          <w:szCs w:val="28"/>
        </w:rPr>
        <w:t>REGULATIONS FOR FEATURE FILMS</w:t>
      </w:r>
    </w:p>
    <w:p w:rsidR="008C1DBB" w:rsidRDefault="008C1DBB">
      <w:pPr>
        <w:spacing w:after="0" w:line="240" w:lineRule="auto"/>
      </w:pPr>
    </w:p>
    <w:p w:rsidR="008C1DBB" w:rsidRDefault="00725935">
      <w:pPr>
        <w:spacing w:after="0" w:line="240" w:lineRule="auto"/>
        <w:jc w:val="both"/>
      </w:pPr>
      <w:r>
        <w:rPr>
          <w:color w:val="000000"/>
        </w:rPr>
        <w:t>The BRUSSELS INTERNATIONAL FANTASTIC FILM FESTIVAL has as its purpose to reveal and to promote cinematographic works in the fantasy, science-fiction or thriller genre and to promote the worldwide development of the genre film industry towards the professionals and towards the public.</w:t>
      </w:r>
    </w:p>
    <w:p w:rsidR="008C1DBB" w:rsidRDefault="008C1DBB">
      <w:pPr>
        <w:spacing w:after="0" w:line="240" w:lineRule="auto"/>
      </w:pPr>
    </w:p>
    <w:p w:rsidR="008C1DBB" w:rsidRDefault="00725935">
      <w:pPr>
        <w:spacing w:after="0" w:line="240" w:lineRule="auto"/>
        <w:jc w:val="both"/>
        <w:rPr>
          <w:sz w:val="24"/>
          <w:szCs w:val="24"/>
        </w:rPr>
      </w:pPr>
      <w:r>
        <w:rPr>
          <w:b/>
          <w:color w:val="000000"/>
          <w:sz w:val="24"/>
          <w:szCs w:val="24"/>
        </w:rPr>
        <w:t>A) General Conditions</w:t>
      </w:r>
    </w:p>
    <w:p w:rsidR="008C1DBB" w:rsidRDefault="00725935">
      <w:pPr>
        <w:numPr>
          <w:ilvl w:val="0"/>
          <w:numId w:val="2"/>
        </w:numPr>
        <w:pBdr>
          <w:top w:val="nil"/>
          <w:left w:val="nil"/>
          <w:bottom w:val="nil"/>
          <w:right w:val="nil"/>
          <w:between w:val="nil"/>
        </w:pBdr>
        <w:spacing w:after="0" w:line="240" w:lineRule="auto"/>
        <w:ind w:left="708"/>
        <w:jc w:val="both"/>
        <w:rPr>
          <w:color w:val="000000"/>
        </w:rPr>
      </w:pPr>
      <w:r>
        <w:rPr>
          <w:color w:val="000000"/>
        </w:rPr>
        <w:t>A selection committee designated by the administrative board of the festival chooses and invites the films presented in competition and out of competition.</w:t>
      </w:r>
    </w:p>
    <w:p w:rsidR="008C1DBB" w:rsidRDefault="008C1DBB">
      <w:pPr>
        <w:pBdr>
          <w:top w:val="nil"/>
          <w:left w:val="nil"/>
          <w:bottom w:val="nil"/>
          <w:right w:val="nil"/>
          <w:between w:val="nil"/>
        </w:pBdr>
        <w:spacing w:after="0" w:line="240" w:lineRule="auto"/>
        <w:ind w:left="708"/>
        <w:jc w:val="both"/>
        <w:rPr>
          <w:color w:val="000000"/>
        </w:rPr>
      </w:pPr>
    </w:p>
    <w:p w:rsidR="008C1DBB" w:rsidRDefault="00725935">
      <w:pPr>
        <w:numPr>
          <w:ilvl w:val="0"/>
          <w:numId w:val="2"/>
        </w:numPr>
        <w:pBdr>
          <w:top w:val="nil"/>
          <w:left w:val="nil"/>
          <w:bottom w:val="nil"/>
          <w:right w:val="nil"/>
          <w:between w:val="nil"/>
        </w:pBdr>
        <w:spacing w:after="0" w:line="240" w:lineRule="auto"/>
        <w:ind w:left="708"/>
        <w:jc w:val="both"/>
        <w:rPr>
          <w:color w:val="000000"/>
        </w:rPr>
      </w:pPr>
      <w:r>
        <w:rPr>
          <w:color w:val="000000"/>
        </w:rPr>
        <w:t>The 4</w:t>
      </w:r>
      <w:r w:rsidR="00076087">
        <w:rPr>
          <w:color w:val="000000"/>
        </w:rPr>
        <w:t>5</w:t>
      </w:r>
      <w:r w:rsidR="00623966">
        <w:rPr>
          <w:color w:val="000000"/>
        </w:rPr>
        <w:t>th</w:t>
      </w:r>
      <w:r>
        <w:rPr>
          <w:color w:val="000000"/>
        </w:rPr>
        <w:t xml:space="preserve"> BRUSSELS INTERNATIONAL FANTASTIC FILM FESTIVAL will take place from </w:t>
      </w:r>
      <w:r w:rsidR="00076087">
        <w:rPr>
          <w:color w:val="000000"/>
        </w:rPr>
        <w:t xml:space="preserve">25 March </w:t>
      </w:r>
      <w:r>
        <w:rPr>
          <w:color w:val="000000"/>
        </w:rPr>
        <w:t xml:space="preserve">till </w:t>
      </w:r>
      <w:r w:rsidR="00623966">
        <w:rPr>
          <w:color w:val="000000"/>
        </w:rPr>
        <w:t>1</w:t>
      </w:r>
      <w:r w:rsidR="00076087">
        <w:rPr>
          <w:color w:val="000000"/>
        </w:rPr>
        <w:t>0</w:t>
      </w:r>
      <w:r>
        <w:rPr>
          <w:color w:val="000000"/>
        </w:rPr>
        <w:t xml:space="preserve"> April 202</w:t>
      </w:r>
      <w:r w:rsidR="00076087">
        <w:rPr>
          <w:color w:val="000000"/>
        </w:rPr>
        <w:t>7</w:t>
      </w:r>
      <w:r>
        <w:rPr>
          <w:color w:val="000000"/>
        </w:rPr>
        <w:t xml:space="preserve"> at Brussels Expo. The final date to enter a film for the selection is fixed for the </w:t>
      </w:r>
      <w:r w:rsidR="00076087">
        <w:rPr>
          <w:color w:val="000000"/>
        </w:rPr>
        <w:t>7</w:t>
      </w:r>
      <w:r w:rsidRPr="00725935">
        <w:rPr>
          <w:color w:val="000000"/>
          <w:vertAlign w:val="superscript"/>
        </w:rPr>
        <w:t>th</w:t>
      </w:r>
      <w:r>
        <w:rPr>
          <w:color w:val="000000"/>
        </w:rPr>
        <w:t xml:space="preserve"> of February 202</w:t>
      </w:r>
      <w:r w:rsidR="00076087">
        <w:rPr>
          <w:color w:val="000000"/>
        </w:rPr>
        <w:t>7</w:t>
      </w:r>
      <w:r>
        <w:rPr>
          <w:color w:val="000000"/>
        </w:rPr>
        <w:t>.</w:t>
      </w:r>
    </w:p>
    <w:p w:rsidR="008C1DBB" w:rsidRDefault="008C1DBB">
      <w:pPr>
        <w:pBdr>
          <w:top w:val="nil"/>
          <w:left w:val="nil"/>
          <w:bottom w:val="nil"/>
          <w:right w:val="nil"/>
          <w:between w:val="nil"/>
        </w:pBdr>
        <w:spacing w:after="0"/>
        <w:ind w:left="720"/>
        <w:rPr>
          <w:color w:val="000000"/>
        </w:rPr>
      </w:pPr>
    </w:p>
    <w:p w:rsidR="008C1DBB" w:rsidRDefault="00725935">
      <w:pPr>
        <w:numPr>
          <w:ilvl w:val="0"/>
          <w:numId w:val="2"/>
        </w:numPr>
        <w:pBdr>
          <w:top w:val="nil"/>
          <w:left w:val="nil"/>
          <w:bottom w:val="nil"/>
          <w:right w:val="nil"/>
          <w:between w:val="nil"/>
        </w:pBdr>
        <w:spacing w:after="0" w:line="240" w:lineRule="auto"/>
        <w:ind w:left="708"/>
        <w:jc w:val="both"/>
        <w:rPr>
          <w:color w:val="000000"/>
        </w:rPr>
      </w:pPr>
      <w:r>
        <w:rPr>
          <w:color w:val="000000"/>
        </w:rPr>
        <w:t>Selected films will at least have to be Belgian premieres. Only in exceptional cases will the selection committee allow films that have already been shown at another festival in Belgium to be screened at the BIFFF.</w:t>
      </w:r>
    </w:p>
    <w:p w:rsidR="008C1DBB" w:rsidRDefault="008C1DBB">
      <w:pPr>
        <w:pBdr>
          <w:top w:val="nil"/>
          <w:left w:val="nil"/>
          <w:bottom w:val="nil"/>
          <w:right w:val="nil"/>
          <w:between w:val="nil"/>
        </w:pBdr>
        <w:spacing w:after="0"/>
        <w:ind w:left="720"/>
        <w:rPr>
          <w:color w:val="000000"/>
        </w:rPr>
      </w:pPr>
    </w:p>
    <w:p w:rsidR="008C1DBB" w:rsidRDefault="00725935">
      <w:pPr>
        <w:numPr>
          <w:ilvl w:val="0"/>
          <w:numId w:val="2"/>
        </w:numPr>
        <w:pBdr>
          <w:top w:val="nil"/>
          <w:left w:val="nil"/>
          <w:bottom w:val="nil"/>
          <w:right w:val="nil"/>
          <w:between w:val="nil"/>
        </w:pBdr>
        <w:spacing w:after="0" w:line="240" w:lineRule="auto"/>
        <w:ind w:left="708"/>
        <w:jc w:val="both"/>
        <w:rPr>
          <w:color w:val="000000"/>
        </w:rPr>
      </w:pPr>
      <w:r>
        <w:rPr>
          <w:color w:val="000000"/>
        </w:rPr>
        <w:t>Festival Awards</w:t>
      </w:r>
    </w:p>
    <w:p w:rsidR="008C1DBB" w:rsidRDefault="00725935">
      <w:pPr>
        <w:spacing w:after="0" w:line="240" w:lineRule="auto"/>
        <w:ind w:left="708"/>
        <w:jc w:val="both"/>
      </w:pPr>
      <w:r>
        <w:rPr>
          <w:color w:val="000000"/>
        </w:rPr>
        <w:t>a) An international jury will attribute the GOLDEN RAVEN, Grand Prize of the BIFFF, and two SILVER RAVEN, Special Prizes of the jury, to films presented in the International Competition.</w:t>
      </w:r>
    </w:p>
    <w:p w:rsidR="008C1DBB" w:rsidRDefault="00725935">
      <w:pPr>
        <w:spacing w:after="0" w:line="240" w:lineRule="auto"/>
        <w:ind w:left="708"/>
        <w:jc w:val="both"/>
      </w:pPr>
      <w:r>
        <w:rPr>
          <w:color w:val="000000"/>
        </w:rPr>
        <w:t>b) A national jury will attribute the WHITE RAVEN to a film presented in the White Raven Competition.</w:t>
      </w:r>
    </w:p>
    <w:p w:rsidR="008C1DBB" w:rsidRDefault="00725935">
      <w:pPr>
        <w:spacing w:after="0" w:line="240" w:lineRule="auto"/>
        <w:ind w:left="708"/>
        <w:jc w:val="both"/>
      </w:pPr>
      <w:r>
        <w:rPr>
          <w:color w:val="000000"/>
        </w:rPr>
        <w:t>c) The spectators of the festival will attribute the PEGASUS, the Audience Award, chosen among all the feature premieres presented at the Festival, with the exception of the closing feature.</w:t>
      </w:r>
    </w:p>
    <w:p w:rsidR="008C1DBB" w:rsidRDefault="00725935">
      <w:pPr>
        <w:spacing w:after="0" w:line="240" w:lineRule="auto"/>
        <w:ind w:left="708"/>
        <w:jc w:val="both"/>
      </w:pPr>
      <w:r>
        <w:rPr>
          <w:color w:val="000000"/>
        </w:rPr>
        <w:t xml:space="preserve">d) A national jury will attribute a SILVER MELIES for Best European Fantastic Film to a film in the European Competition. The winner will automatically participate in the GOLDEN MELIES competition, an event </w:t>
      </w:r>
      <w:r>
        <w:t>organized</w:t>
      </w:r>
      <w:r>
        <w:rPr>
          <w:color w:val="000000"/>
        </w:rPr>
        <w:t xml:space="preserve"> each year by the European Fantastic Film Festivals Federation.</w:t>
      </w:r>
    </w:p>
    <w:p w:rsidR="008C1DBB" w:rsidRDefault="00725935">
      <w:pPr>
        <w:spacing w:after="0" w:line="240" w:lineRule="auto"/>
        <w:ind w:left="708"/>
        <w:jc w:val="both"/>
      </w:pPr>
      <w:r>
        <w:rPr>
          <w:color w:val="000000"/>
        </w:rPr>
        <w:t>e) A jury of international film professionals will attribute the BLACK RAVEN to a film in the Thriller Competition.</w:t>
      </w:r>
    </w:p>
    <w:p w:rsidR="008C1DBB" w:rsidRDefault="00725935">
      <w:pPr>
        <w:spacing w:after="0" w:line="240" w:lineRule="auto"/>
        <w:ind w:left="708"/>
        <w:jc w:val="both"/>
        <w:rPr>
          <w:color w:val="000000"/>
        </w:rPr>
      </w:pPr>
      <w:r>
        <w:rPr>
          <w:color w:val="000000"/>
        </w:rPr>
        <w:t>f) A jury of journalists will attribute the FILM CRITICS AWARD chosen among a selection of films from all festival sections.</w:t>
      </w:r>
    </w:p>
    <w:p w:rsidR="008C1DBB" w:rsidRDefault="00725935">
      <w:pPr>
        <w:spacing w:after="0" w:line="240" w:lineRule="auto"/>
        <w:ind w:left="708"/>
        <w:jc w:val="both"/>
      </w:pPr>
      <w:r>
        <w:t>g) A national jury of film professionals will attribute THE EMERGING RAVEN for best first or second feature.</w:t>
      </w:r>
    </w:p>
    <w:p w:rsidR="004362B5" w:rsidRDefault="004362B5">
      <w:pPr>
        <w:spacing w:after="0" w:line="240" w:lineRule="auto"/>
        <w:ind w:left="708"/>
        <w:jc w:val="both"/>
      </w:pPr>
    </w:p>
    <w:p w:rsidR="008C1DBB" w:rsidRDefault="00725935">
      <w:pPr>
        <w:numPr>
          <w:ilvl w:val="0"/>
          <w:numId w:val="2"/>
        </w:numPr>
        <w:pBdr>
          <w:top w:val="nil"/>
          <w:left w:val="nil"/>
          <w:bottom w:val="nil"/>
          <w:right w:val="nil"/>
          <w:between w:val="nil"/>
        </w:pBdr>
        <w:spacing w:after="0" w:line="240" w:lineRule="auto"/>
        <w:ind w:left="708"/>
        <w:jc w:val="both"/>
        <w:rPr>
          <w:color w:val="000000"/>
        </w:rPr>
      </w:pPr>
      <w:r>
        <w:rPr>
          <w:color w:val="000000"/>
        </w:rPr>
        <w:t>Anyone who is directly linked to a film presented in one of the festival’s competitions, cannot be a member of that competition jury.</w:t>
      </w:r>
    </w:p>
    <w:p w:rsidR="008C1DBB" w:rsidRDefault="008C1DBB">
      <w:pPr>
        <w:pBdr>
          <w:top w:val="nil"/>
          <w:left w:val="nil"/>
          <w:bottom w:val="nil"/>
          <w:right w:val="nil"/>
          <w:between w:val="nil"/>
        </w:pBdr>
        <w:spacing w:after="0" w:line="240" w:lineRule="auto"/>
        <w:ind w:left="708"/>
        <w:jc w:val="both"/>
        <w:rPr>
          <w:color w:val="000000"/>
        </w:rPr>
      </w:pPr>
    </w:p>
    <w:p w:rsidR="008C1DBB" w:rsidRDefault="00725935">
      <w:pPr>
        <w:numPr>
          <w:ilvl w:val="0"/>
          <w:numId w:val="2"/>
        </w:numPr>
        <w:pBdr>
          <w:top w:val="nil"/>
          <w:left w:val="nil"/>
          <w:bottom w:val="nil"/>
          <w:right w:val="nil"/>
          <w:between w:val="nil"/>
        </w:pBdr>
        <w:spacing w:after="0" w:line="240" w:lineRule="auto"/>
        <w:ind w:left="708"/>
        <w:jc w:val="both"/>
        <w:rPr>
          <w:color w:val="000000"/>
        </w:rPr>
      </w:pPr>
      <w:r>
        <w:rPr>
          <w:color w:val="000000"/>
        </w:rPr>
        <w:t>A film presented in the official selection of the BIFFF cannot be withdrawn once the rights holder has confirmed the selection.</w:t>
      </w:r>
    </w:p>
    <w:p w:rsidR="008C1DBB" w:rsidRDefault="008C1DBB">
      <w:pPr>
        <w:spacing w:after="0" w:line="240" w:lineRule="auto"/>
        <w:jc w:val="both"/>
      </w:pPr>
    </w:p>
    <w:p w:rsidR="008C1DBB" w:rsidRDefault="00725935" w:rsidP="00A57D3B">
      <w:pPr>
        <w:numPr>
          <w:ilvl w:val="0"/>
          <w:numId w:val="2"/>
        </w:numPr>
        <w:pBdr>
          <w:top w:val="nil"/>
          <w:left w:val="nil"/>
          <w:bottom w:val="nil"/>
          <w:right w:val="nil"/>
          <w:between w:val="nil"/>
        </w:pBdr>
        <w:spacing w:after="0" w:line="240" w:lineRule="auto"/>
        <w:jc w:val="both"/>
        <w:rPr>
          <w:color w:val="000000"/>
        </w:rPr>
      </w:pPr>
      <w:r>
        <w:rPr>
          <w:color w:val="000000"/>
        </w:rPr>
        <w:t>It is not customary festival policy to pay screening fees for selected films. In case a fee is asked, the amount has to be agreed upon before selection</w:t>
      </w:r>
      <w:r w:rsidR="00A57D3B">
        <w:rPr>
          <w:color w:val="000000"/>
        </w:rPr>
        <w:t xml:space="preserve"> and confirmed in a memo deal. In the case that the film is awarded in a competitive section, no additional fee should be charged for the second screening.</w:t>
      </w:r>
    </w:p>
    <w:p w:rsidR="00A57D3B" w:rsidRDefault="00A57D3B" w:rsidP="00A57D3B">
      <w:pPr>
        <w:pStyle w:val="Paragraphedeliste"/>
        <w:rPr>
          <w:color w:val="000000"/>
        </w:rPr>
      </w:pPr>
    </w:p>
    <w:p w:rsidR="00A57D3B" w:rsidRPr="00A57D3B" w:rsidRDefault="00A57D3B" w:rsidP="00A57D3B">
      <w:pPr>
        <w:numPr>
          <w:ilvl w:val="0"/>
          <w:numId w:val="2"/>
        </w:numPr>
        <w:pBdr>
          <w:top w:val="nil"/>
          <w:left w:val="nil"/>
          <w:bottom w:val="nil"/>
          <w:right w:val="nil"/>
          <w:between w:val="nil"/>
        </w:pBdr>
        <w:spacing w:after="0" w:line="240" w:lineRule="auto"/>
        <w:jc w:val="both"/>
        <w:rPr>
          <w:color w:val="000000"/>
        </w:rPr>
      </w:pPr>
      <w:r w:rsidRPr="00A57D3B">
        <w:rPr>
          <w:color w:val="000000"/>
        </w:rPr>
        <w:lastRenderedPageBreak/>
        <w:t>In the event that a film is sold to a rights holder for our territory after confirmation, the conditions under which the film was accepted at the festival must be respected by the new rights holder. The festival has the right to present the film under the conditions agreed in the memo deal with the original rights holder.</w:t>
      </w:r>
    </w:p>
    <w:p w:rsidR="008C1DBB" w:rsidRPr="00A57D3B" w:rsidRDefault="008C1DBB">
      <w:pPr>
        <w:spacing w:after="0" w:line="240" w:lineRule="auto"/>
        <w:jc w:val="both"/>
      </w:pPr>
    </w:p>
    <w:p w:rsidR="008C1DBB" w:rsidRDefault="00725935">
      <w:pPr>
        <w:numPr>
          <w:ilvl w:val="0"/>
          <w:numId w:val="2"/>
        </w:numPr>
        <w:pBdr>
          <w:top w:val="nil"/>
          <w:left w:val="nil"/>
          <w:bottom w:val="nil"/>
          <w:right w:val="nil"/>
          <w:between w:val="nil"/>
        </w:pBdr>
        <w:spacing w:after="0" w:line="240" w:lineRule="auto"/>
        <w:ind w:left="708"/>
        <w:jc w:val="both"/>
        <w:rPr>
          <w:color w:val="000000"/>
        </w:rPr>
      </w:pPr>
      <w:r>
        <w:rPr>
          <w:color w:val="000000"/>
        </w:rPr>
        <w:t>The laureates and the film distribution companies engage themselves to use in their publicity the wording of the prizes as stated in article 4.</w:t>
      </w:r>
    </w:p>
    <w:p w:rsidR="008C1DBB" w:rsidRDefault="008C1DBB">
      <w:pPr>
        <w:spacing w:after="0" w:line="240" w:lineRule="auto"/>
        <w:jc w:val="both"/>
      </w:pPr>
    </w:p>
    <w:p w:rsidR="008C1DBB" w:rsidRDefault="00725935">
      <w:pPr>
        <w:numPr>
          <w:ilvl w:val="0"/>
          <w:numId w:val="2"/>
        </w:numPr>
        <w:pBdr>
          <w:top w:val="nil"/>
          <w:left w:val="nil"/>
          <w:bottom w:val="nil"/>
          <w:right w:val="nil"/>
          <w:between w:val="nil"/>
        </w:pBdr>
        <w:spacing w:after="0" w:line="240" w:lineRule="auto"/>
        <w:ind w:left="708"/>
        <w:jc w:val="both"/>
        <w:rPr>
          <w:color w:val="000000"/>
        </w:rPr>
      </w:pPr>
      <w:r>
        <w:rPr>
          <w:color w:val="000000"/>
        </w:rPr>
        <w:t xml:space="preserve">Requested materials have to be delivered before the </w:t>
      </w:r>
      <w:r w:rsidR="00076087">
        <w:rPr>
          <w:color w:val="000000"/>
        </w:rPr>
        <w:t>9th</w:t>
      </w:r>
      <w:r>
        <w:rPr>
          <w:color w:val="000000"/>
        </w:rPr>
        <w:t xml:space="preserve"> of February</w:t>
      </w:r>
      <w:r>
        <w:t xml:space="preserve"> </w:t>
      </w:r>
      <w:r>
        <w:rPr>
          <w:color w:val="000000"/>
        </w:rPr>
        <w:t>202</w:t>
      </w:r>
      <w:r w:rsidR="00076087">
        <w:rPr>
          <w:color w:val="000000"/>
        </w:rPr>
        <w:t>7</w:t>
      </w:r>
      <w:r>
        <w:rPr>
          <w:color w:val="000000"/>
        </w:rPr>
        <w:t>: entry form, promotion material for the film (press kit, poster, trailer…) and the dialogue/subtitles list in order to create the French and Dutch subtitles (if not available before).</w:t>
      </w:r>
    </w:p>
    <w:p w:rsidR="004362B5" w:rsidRDefault="004362B5" w:rsidP="004362B5">
      <w:pPr>
        <w:pStyle w:val="Paragraphedeliste"/>
        <w:rPr>
          <w:color w:val="000000"/>
        </w:rPr>
      </w:pPr>
    </w:p>
    <w:p w:rsidR="008C1DBB" w:rsidRPr="004362B5" w:rsidRDefault="008C1DBB">
      <w:pPr>
        <w:spacing w:after="0" w:line="240" w:lineRule="auto"/>
      </w:pPr>
    </w:p>
    <w:p w:rsidR="008C1DBB" w:rsidRDefault="00725935">
      <w:pPr>
        <w:spacing w:after="0" w:line="240" w:lineRule="auto"/>
        <w:rPr>
          <w:b/>
          <w:sz w:val="24"/>
          <w:szCs w:val="24"/>
        </w:rPr>
      </w:pPr>
      <w:r>
        <w:rPr>
          <w:b/>
          <w:sz w:val="24"/>
          <w:szCs w:val="24"/>
        </w:rPr>
        <w:t>B) Technical Specifications for the screening copy</w:t>
      </w:r>
    </w:p>
    <w:p w:rsidR="008C1DBB" w:rsidRDefault="008C1DBB">
      <w:pPr>
        <w:spacing w:after="0" w:line="240" w:lineRule="auto"/>
      </w:pPr>
    </w:p>
    <w:p w:rsidR="008C1DBB" w:rsidRDefault="00725935">
      <w:pPr>
        <w:numPr>
          <w:ilvl w:val="0"/>
          <w:numId w:val="1"/>
        </w:numPr>
        <w:pBdr>
          <w:top w:val="nil"/>
          <w:left w:val="nil"/>
          <w:bottom w:val="nil"/>
          <w:right w:val="nil"/>
          <w:between w:val="nil"/>
        </w:pBdr>
        <w:spacing w:after="0" w:line="240" w:lineRule="auto"/>
        <w:rPr>
          <w:color w:val="000000"/>
        </w:rPr>
      </w:pPr>
      <w:r>
        <w:rPr>
          <w:color w:val="000000"/>
        </w:rPr>
        <w:t xml:space="preserve">Accepted format: DCPs 2K, can be Interop or SMPTE at 24, 25, 30 fps. </w:t>
      </w:r>
    </w:p>
    <w:p w:rsidR="008C1DBB" w:rsidRDefault="00725935">
      <w:pPr>
        <w:numPr>
          <w:ilvl w:val="0"/>
          <w:numId w:val="1"/>
        </w:numPr>
        <w:pBdr>
          <w:top w:val="nil"/>
          <w:left w:val="nil"/>
          <w:bottom w:val="nil"/>
          <w:right w:val="nil"/>
          <w:between w:val="nil"/>
        </w:pBdr>
        <w:spacing w:after="0" w:line="240" w:lineRule="auto"/>
        <w:rPr>
          <w:color w:val="000000"/>
        </w:rPr>
      </w:pPr>
      <w:r>
        <w:rPr>
          <w:color w:val="000000"/>
        </w:rPr>
        <w:t xml:space="preserve">Encryption: DCPs may be submitted as encrypted or </w:t>
      </w:r>
      <w:r>
        <w:t>unencrypted</w:t>
      </w:r>
      <w:r>
        <w:rPr>
          <w:color w:val="000000"/>
        </w:rPr>
        <w:t xml:space="preserve">, but we strongly prefer unencrypted. </w:t>
      </w:r>
    </w:p>
    <w:p w:rsidR="008C1DBB" w:rsidRDefault="00725935">
      <w:pPr>
        <w:numPr>
          <w:ilvl w:val="1"/>
          <w:numId w:val="1"/>
        </w:numPr>
        <w:pBdr>
          <w:top w:val="nil"/>
          <w:left w:val="nil"/>
          <w:bottom w:val="nil"/>
          <w:right w:val="nil"/>
          <w:between w:val="nil"/>
        </w:pBdr>
        <w:spacing w:after="0" w:line="240" w:lineRule="auto"/>
        <w:rPr>
          <w:color w:val="000000"/>
        </w:rPr>
      </w:pPr>
      <w:r>
        <w:rPr>
          <w:color w:val="000000"/>
        </w:rPr>
        <w:t xml:space="preserve">If encrypted, KDMs will not be taken in charge by the festival. </w:t>
      </w:r>
    </w:p>
    <w:p w:rsidR="008C1DBB" w:rsidRDefault="00725935">
      <w:pPr>
        <w:numPr>
          <w:ilvl w:val="1"/>
          <w:numId w:val="1"/>
        </w:numPr>
        <w:pBdr>
          <w:top w:val="nil"/>
          <w:left w:val="nil"/>
          <w:bottom w:val="nil"/>
          <w:right w:val="nil"/>
          <w:between w:val="nil"/>
        </w:pBdr>
        <w:spacing w:after="0" w:line="240" w:lineRule="auto"/>
        <w:rPr>
          <w:color w:val="000000"/>
        </w:rPr>
      </w:pPr>
      <w:r>
        <w:rPr>
          <w:color w:val="000000"/>
        </w:rPr>
        <w:t>If encrypted, official KDMs will be valid for</w:t>
      </w:r>
      <w:r>
        <w:t xml:space="preserve"> t</w:t>
      </w:r>
      <w:r>
        <w:rPr>
          <w:color w:val="000000"/>
        </w:rPr>
        <w:t>he entire duration of the festival (</w:t>
      </w:r>
      <w:r w:rsidR="00076087">
        <w:rPr>
          <w:color w:val="000000"/>
        </w:rPr>
        <w:t xml:space="preserve">25 March till </w:t>
      </w:r>
      <w:r w:rsidR="00623966">
        <w:rPr>
          <w:color w:val="000000"/>
        </w:rPr>
        <w:t>1</w:t>
      </w:r>
      <w:r w:rsidR="00076087">
        <w:rPr>
          <w:color w:val="000000"/>
        </w:rPr>
        <w:t>0</w:t>
      </w:r>
      <w:r>
        <w:rPr>
          <w:color w:val="000000"/>
        </w:rPr>
        <w:t xml:space="preserve"> April 202</w:t>
      </w:r>
      <w:r w:rsidR="00076087">
        <w:rPr>
          <w:color w:val="000000"/>
        </w:rPr>
        <w:t>7</w:t>
      </w:r>
      <w:r>
        <w:rPr>
          <w:color w:val="000000"/>
        </w:rPr>
        <w:t>)</w:t>
      </w:r>
      <w:r>
        <w:t xml:space="preserve">. </w:t>
      </w:r>
    </w:p>
    <w:p w:rsidR="008C1DBB" w:rsidRDefault="00725935">
      <w:pPr>
        <w:numPr>
          <w:ilvl w:val="1"/>
          <w:numId w:val="1"/>
        </w:numPr>
        <w:pBdr>
          <w:top w:val="nil"/>
          <w:left w:val="nil"/>
          <w:bottom w:val="nil"/>
          <w:right w:val="nil"/>
          <w:between w:val="nil"/>
        </w:pBdr>
        <w:spacing w:after="0" w:line="240" w:lineRule="auto"/>
        <w:rPr>
          <w:color w:val="000000"/>
        </w:rPr>
      </w:pPr>
      <w:r>
        <w:t xml:space="preserve">If encrypted, we’ll also need KDMs </w:t>
      </w:r>
      <w:r>
        <w:rPr>
          <w:color w:val="000000"/>
        </w:rPr>
        <w:t xml:space="preserve">for testing: </w:t>
      </w:r>
      <w:r w:rsidR="00076087">
        <w:rPr>
          <w:color w:val="000000"/>
        </w:rPr>
        <w:t>22</w:t>
      </w:r>
      <w:r w:rsidR="00623966">
        <w:rPr>
          <w:color w:val="000000"/>
        </w:rPr>
        <w:t xml:space="preserve"> </w:t>
      </w:r>
      <w:r>
        <w:rPr>
          <w:color w:val="000000"/>
        </w:rPr>
        <w:t xml:space="preserve">till </w:t>
      </w:r>
      <w:r w:rsidR="00076087">
        <w:rPr>
          <w:color w:val="000000"/>
        </w:rPr>
        <w:t xml:space="preserve">24 March </w:t>
      </w:r>
      <w:r>
        <w:t>202</w:t>
      </w:r>
      <w:r w:rsidR="00076087">
        <w:t>7</w:t>
      </w:r>
      <w:r>
        <w:rPr>
          <w:color w:val="000000"/>
        </w:rPr>
        <w:t xml:space="preserve">. </w:t>
      </w:r>
    </w:p>
    <w:p w:rsidR="008C1DBB" w:rsidRDefault="00725935">
      <w:pPr>
        <w:numPr>
          <w:ilvl w:val="0"/>
          <w:numId w:val="1"/>
        </w:numPr>
        <w:pBdr>
          <w:top w:val="nil"/>
          <w:left w:val="nil"/>
          <w:bottom w:val="nil"/>
          <w:right w:val="nil"/>
          <w:between w:val="nil"/>
        </w:pBdr>
        <w:spacing w:after="0" w:line="240" w:lineRule="auto"/>
        <w:jc w:val="both"/>
        <w:rPr>
          <w:color w:val="000000"/>
        </w:rPr>
      </w:pPr>
      <w:r>
        <w:rPr>
          <w:color w:val="000000"/>
        </w:rPr>
        <w:t xml:space="preserve">Screenings copies can be sent physically (deadline to receive them: </w:t>
      </w:r>
      <w:r w:rsidR="00076087">
        <w:rPr>
          <w:color w:val="000000"/>
        </w:rPr>
        <w:t>22</w:t>
      </w:r>
      <w:r>
        <w:rPr>
          <w:color w:val="000000"/>
        </w:rPr>
        <w:t xml:space="preserve"> March</w:t>
      </w:r>
      <w:r w:rsidR="00084A14">
        <w:rPr>
          <w:color w:val="000000"/>
        </w:rPr>
        <w:t xml:space="preserve"> 202</w:t>
      </w:r>
      <w:r w:rsidR="00076087">
        <w:rPr>
          <w:color w:val="000000"/>
        </w:rPr>
        <w:t>7</w:t>
      </w:r>
      <w:r>
        <w:rPr>
          <w:color w:val="000000"/>
        </w:rPr>
        <w:t xml:space="preserve">) and digitally (deadline to receive them: </w:t>
      </w:r>
      <w:r w:rsidR="00076087">
        <w:rPr>
          <w:color w:val="000000"/>
        </w:rPr>
        <w:t xml:space="preserve">15 </w:t>
      </w:r>
      <w:r>
        <w:rPr>
          <w:color w:val="000000"/>
        </w:rPr>
        <w:t>March</w:t>
      </w:r>
      <w:r w:rsidR="00084A14">
        <w:rPr>
          <w:color w:val="000000"/>
        </w:rPr>
        <w:t xml:space="preserve"> 202</w:t>
      </w:r>
      <w:r w:rsidR="00076087">
        <w:rPr>
          <w:color w:val="000000"/>
        </w:rPr>
        <w:t>7</w:t>
      </w:r>
      <w:bookmarkStart w:id="1" w:name="_GoBack"/>
      <w:bookmarkEnd w:id="1"/>
      <w:r>
        <w:rPr>
          <w:color w:val="000000"/>
        </w:rPr>
        <w:t xml:space="preserve">) </w:t>
      </w:r>
    </w:p>
    <w:p w:rsidR="008C1DBB" w:rsidRDefault="00725935">
      <w:pPr>
        <w:numPr>
          <w:ilvl w:val="0"/>
          <w:numId w:val="1"/>
        </w:numPr>
        <w:pBdr>
          <w:top w:val="nil"/>
          <w:left w:val="nil"/>
          <w:bottom w:val="nil"/>
          <w:right w:val="nil"/>
          <w:between w:val="nil"/>
        </w:pBdr>
        <w:spacing w:after="0" w:line="240" w:lineRule="auto"/>
        <w:jc w:val="both"/>
        <w:rPr>
          <w:color w:val="000000"/>
        </w:rPr>
      </w:pPr>
      <w:r>
        <w:rPr>
          <w:color w:val="000000"/>
        </w:rPr>
        <w:t>Physical shipment: The Festival pays the costs for sending the DCP (go and return), as long as the shipping is done by the Festival's official carrier. If the film comes from another festival, the transport up to Brussels will be at our charge, unless an arrangement has been made between the two festivals. If the film has to be returned to another festival, it will be at the charge of that other festival.</w:t>
      </w:r>
    </w:p>
    <w:p w:rsidR="008C1DBB" w:rsidRDefault="00725935">
      <w:pPr>
        <w:numPr>
          <w:ilvl w:val="0"/>
          <w:numId w:val="1"/>
        </w:numPr>
        <w:pBdr>
          <w:top w:val="nil"/>
          <w:left w:val="nil"/>
          <w:bottom w:val="nil"/>
          <w:right w:val="nil"/>
          <w:between w:val="nil"/>
        </w:pBdr>
        <w:spacing w:after="0" w:line="240" w:lineRule="auto"/>
        <w:jc w:val="both"/>
        <w:rPr>
          <w:color w:val="000000"/>
        </w:rPr>
      </w:pPr>
      <w:r>
        <w:rPr>
          <w:color w:val="000000"/>
        </w:rPr>
        <w:t xml:space="preserve">Digital delivery: </w:t>
      </w:r>
    </w:p>
    <w:p w:rsidR="008C1DBB" w:rsidRDefault="00725935">
      <w:pPr>
        <w:numPr>
          <w:ilvl w:val="1"/>
          <w:numId w:val="1"/>
        </w:numPr>
        <w:pBdr>
          <w:top w:val="nil"/>
          <w:left w:val="nil"/>
          <w:bottom w:val="nil"/>
          <w:right w:val="nil"/>
          <w:between w:val="nil"/>
        </w:pBdr>
        <w:spacing w:after="0" w:line="240" w:lineRule="auto"/>
        <w:jc w:val="both"/>
        <w:rPr>
          <w:color w:val="000000"/>
        </w:rPr>
      </w:pPr>
      <w:r>
        <w:rPr>
          <w:color w:val="000000"/>
        </w:rPr>
        <w:t xml:space="preserve">The Festival can download the film from other servers via FTP or other platforms such as </w:t>
      </w:r>
      <w:proofErr w:type="spellStart"/>
      <w:r>
        <w:rPr>
          <w:color w:val="000000"/>
        </w:rPr>
        <w:t>Aspera</w:t>
      </w:r>
      <w:proofErr w:type="spellEnd"/>
      <w:r>
        <w:rPr>
          <w:color w:val="000000"/>
        </w:rPr>
        <w:t>; Signiant Media Shuttle... (The festival does not have a server to upload the films).</w:t>
      </w:r>
    </w:p>
    <w:p w:rsidR="008C1DBB" w:rsidRDefault="00725935">
      <w:pPr>
        <w:numPr>
          <w:ilvl w:val="1"/>
          <w:numId w:val="1"/>
        </w:numPr>
        <w:pBdr>
          <w:top w:val="nil"/>
          <w:left w:val="nil"/>
          <w:bottom w:val="nil"/>
          <w:right w:val="nil"/>
          <w:between w:val="nil"/>
        </w:pBdr>
        <w:spacing w:after="0" w:line="240" w:lineRule="auto"/>
        <w:jc w:val="both"/>
        <w:rPr>
          <w:color w:val="000000"/>
        </w:rPr>
      </w:pPr>
      <w:r>
        <w:rPr>
          <w:color w:val="000000"/>
        </w:rPr>
        <w:t xml:space="preserve">DCPs need to be uploaded without zipping them. </w:t>
      </w:r>
    </w:p>
    <w:p w:rsidR="008C1DBB" w:rsidRDefault="00725935">
      <w:pPr>
        <w:numPr>
          <w:ilvl w:val="1"/>
          <w:numId w:val="1"/>
        </w:numPr>
        <w:pBdr>
          <w:top w:val="nil"/>
          <w:left w:val="nil"/>
          <w:bottom w:val="nil"/>
          <w:right w:val="nil"/>
          <w:between w:val="nil"/>
        </w:pBdr>
        <w:spacing w:after="0" w:line="240" w:lineRule="auto"/>
        <w:jc w:val="both"/>
        <w:rPr>
          <w:color w:val="000000"/>
        </w:rPr>
      </w:pPr>
      <w:r>
        <w:rPr>
          <w:color w:val="000000"/>
        </w:rPr>
        <w:t>We cannot accept last minute digital deliveries.</w:t>
      </w:r>
    </w:p>
    <w:p w:rsidR="008C1DBB" w:rsidRDefault="00725935">
      <w:pPr>
        <w:numPr>
          <w:ilvl w:val="0"/>
          <w:numId w:val="1"/>
        </w:numPr>
        <w:pBdr>
          <w:top w:val="nil"/>
          <w:left w:val="nil"/>
          <w:bottom w:val="nil"/>
          <w:right w:val="nil"/>
          <w:between w:val="nil"/>
        </w:pBdr>
        <w:spacing w:after="0" w:line="240" w:lineRule="auto"/>
        <w:jc w:val="both"/>
        <w:rPr>
          <w:color w:val="000000"/>
        </w:rPr>
      </w:pPr>
      <w:r>
        <w:rPr>
          <w:color w:val="000000"/>
        </w:rPr>
        <w:t>Please check your DCP carefully in a screening room before you send it to us.</w:t>
      </w:r>
    </w:p>
    <w:p w:rsidR="008C1DBB" w:rsidRDefault="008C1DBB">
      <w:pPr>
        <w:spacing w:after="0" w:line="240" w:lineRule="auto"/>
        <w:jc w:val="both"/>
      </w:pPr>
    </w:p>
    <w:p w:rsidR="008C1DBB" w:rsidRDefault="00725935">
      <w:pPr>
        <w:spacing w:after="0" w:line="240" w:lineRule="auto"/>
        <w:jc w:val="both"/>
        <w:rPr>
          <w:b/>
        </w:rPr>
      </w:pPr>
      <w:r>
        <w:rPr>
          <w:b/>
          <w:color w:val="000000"/>
        </w:rPr>
        <w:t xml:space="preserve">Participation </w:t>
      </w:r>
      <w:r>
        <w:rPr>
          <w:b/>
        </w:rPr>
        <w:t>in the</w:t>
      </w:r>
      <w:r>
        <w:rPr>
          <w:b/>
          <w:color w:val="000000"/>
        </w:rPr>
        <w:t xml:space="preserve"> Festival </w:t>
      </w:r>
      <w:r>
        <w:rPr>
          <w:b/>
        </w:rPr>
        <w:t>implies adherence</w:t>
      </w:r>
      <w:r>
        <w:rPr>
          <w:b/>
          <w:color w:val="000000"/>
        </w:rPr>
        <w:t xml:space="preserve"> to the present regulations.</w:t>
      </w:r>
    </w:p>
    <w:p w:rsidR="008C1DBB" w:rsidRDefault="008C1DBB">
      <w:pPr>
        <w:spacing w:after="0" w:line="240" w:lineRule="auto"/>
      </w:pPr>
    </w:p>
    <w:p w:rsidR="008C1DBB" w:rsidRPr="00725935" w:rsidRDefault="00725935">
      <w:pPr>
        <w:spacing w:after="0" w:line="240" w:lineRule="auto"/>
        <w:ind w:left="708"/>
        <w:jc w:val="both"/>
        <w:rPr>
          <w:lang w:val="fr-BE"/>
        </w:rPr>
      </w:pPr>
      <w:r w:rsidRPr="00725935">
        <w:rPr>
          <w:color w:val="000000"/>
          <w:u w:val="single"/>
          <w:lang w:val="fr-BE"/>
        </w:rPr>
        <w:t>More information</w:t>
      </w:r>
      <w:r w:rsidRPr="00725935">
        <w:rPr>
          <w:color w:val="000000"/>
          <w:lang w:val="fr-BE"/>
        </w:rPr>
        <w:t xml:space="preserve"> :</w:t>
      </w:r>
    </w:p>
    <w:p w:rsidR="008C1DBB" w:rsidRPr="00725935" w:rsidRDefault="00725935">
      <w:pPr>
        <w:spacing w:after="0" w:line="240" w:lineRule="auto"/>
        <w:ind w:left="708"/>
        <w:jc w:val="both"/>
        <w:rPr>
          <w:lang w:val="fr-BE"/>
        </w:rPr>
      </w:pPr>
      <w:proofErr w:type="spellStart"/>
      <w:r w:rsidRPr="00725935">
        <w:rPr>
          <w:color w:val="000000"/>
          <w:lang w:val="fr-BE"/>
        </w:rPr>
        <w:t>Peymey</w:t>
      </w:r>
      <w:proofErr w:type="spellEnd"/>
      <w:r w:rsidRPr="00725935">
        <w:rPr>
          <w:color w:val="000000"/>
          <w:lang w:val="fr-BE"/>
        </w:rPr>
        <w:t xml:space="preserve"> Diffusion </w:t>
      </w:r>
      <w:proofErr w:type="spellStart"/>
      <w:r w:rsidRPr="00725935">
        <w:rPr>
          <w:color w:val="000000"/>
          <w:lang w:val="fr-BE"/>
        </w:rPr>
        <w:t>asbl</w:t>
      </w:r>
      <w:proofErr w:type="spellEnd"/>
      <w:r w:rsidRPr="00725935">
        <w:rPr>
          <w:color w:val="000000"/>
          <w:lang w:val="fr-BE"/>
        </w:rPr>
        <w:t>.</w:t>
      </w:r>
    </w:p>
    <w:p w:rsidR="008C1DBB" w:rsidRPr="00725935" w:rsidRDefault="00725935">
      <w:pPr>
        <w:spacing w:after="0" w:line="240" w:lineRule="auto"/>
        <w:ind w:left="708"/>
        <w:jc w:val="both"/>
        <w:rPr>
          <w:lang w:val="fr-BE"/>
        </w:rPr>
      </w:pPr>
      <w:r w:rsidRPr="00725935">
        <w:rPr>
          <w:color w:val="000000"/>
          <w:lang w:val="fr-BE"/>
        </w:rPr>
        <w:t>Rue de la Comtesse de Flandre 8</w:t>
      </w:r>
    </w:p>
    <w:p w:rsidR="008C1DBB" w:rsidRDefault="00725935">
      <w:pPr>
        <w:spacing w:after="0" w:line="240" w:lineRule="auto"/>
        <w:ind w:left="708"/>
        <w:jc w:val="both"/>
      </w:pPr>
      <w:r>
        <w:rPr>
          <w:color w:val="000000"/>
        </w:rPr>
        <w:t>B-1020 Brussels</w:t>
      </w:r>
    </w:p>
    <w:p w:rsidR="008C1DBB" w:rsidRDefault="00725935">
      <w:pPr>
        <w:spacing w:after="0" w:line="240" w:lineRule="auto"/>
        <w:ind w:left="708"/>
        <w:jc w:val="both"/>
      </w:pPr>
      <w:r>
        <w:rPr>
          <w:color w:val="000000"/>
        </w:rPr>
        <w:t>Belgium </w:t>
      </w:r>
    </w:p>
    <w:p w:rsidR="008C1DBB" w:rsidRDefault="00725935">
      <w:pPr>
        <w:spacing w:after="0" w:line="240" w:lineRule="auto"/>
        <w:ind w:left="708"/>
        <w:jc w:val="both"/>
      </w:pPr>
      <w:proofErr w:type="spellStart"/>
      <w:proofErr w:type="gramStart"/>
      <w:r>
        <w:rPr>
          <w:color w:val="000000"/>
        </w:rPr>
        <w:t>tel</w:t>
      </w:r>
      <w:proofErr w:type="spellEnd"/>
      <w:r>
        <w:rPr>
          <w:color w:val="000000"/>
        </w:rPr>
        <w:t xml:space="preserve"> :</w:t>
      </w:r>
      <w:proofErr w:type="gramEnd"/>
      <w:r>
        <w:rPr>
          <w:color w:val="000000"/>
        </w:rPr>
        <w:t xml:space="preserve"> +32 2 201 17 13</w:t>
      </w:r>
    </w:p>
    <w:p w:rsidR="008C1DBB" w:rsidRDefault="00725935">
      <w:pPr>
        <w:spacing w:after="0" w:line="240" w:lineRule="auto"/>
        <w:ind w:left="708"/>
        <w:jc w:val="both"/>
      </w:pPr>
      <w:proofErr w:type="gramStart"/>
      <w:r>
        <w:rPr>
          <w:color w:val="000000"/>
        </w:rPr>
        <w:t>fax :</w:t>
      </w:r>
      <w:proofErr w:type="gramEnd"/>
      <w:r>
        <w:rPr>
          <w:color w:val="000000"/>
        </w:rPr>
        <w:t xml:space="preserve"> +32 2 201 14 69</w:t>
      </w:r>
    </w:p>
    <w:p w:rsidR="008C1DBB" w:rsidRDefault="00725935" w:rsidP="00A57D3B">
      <w:pPr>
        <w:spacing w:after="0" w:line="240" w:lineRule="auto"/>
        <w:ind w:left="708"/>
        <w:jc w:val="both"/>
      </w:pPr>
      <w:r>
        <w:rPr>
          <w:color w:val="000000"/>
        </w:rPr>
        <w:t>e-</w:t>
      </w:r>
      <w:proofErr w:type="gramStart"/>
      <w:r>
        <w:rPr>
          <w:color w:val="000000"/>
        </w:rPr>
        <w:t>mail :</w:t>
      </w:r>
      <w:proofErr w:type="gramEnd"/>
      <w:r>
        <w:rPr>
          <w:color w:val="000000"/>
        </w:rPr>
        <w:t xml:space="preserve"> </w:t>
      </w:r>
      <w:hyperlink r:id="rId7">
        <w:r>
          <w:rPr>
            <w:color w:val="0563C1"/>
            <w:u w:val="single"/>
          </w:rPr>
          <w:t>info@bifff.net</w:t>
        </w:r>
      </w:hyperlink>
    </w:p>
    <w:sectPr w:rsidR="008C1DBB">
      <w:pgSz w:w="11906" w:h="16838"/>
      <w:pgMar w:top="1417" w:right="1417" w:bottom="1417" w:left="1417"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B80D8F"/>
    <w:multiLevelType w:val="multilevel"/>
    <w:tmpl w:val="8F02E6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607082C"/>
    <w:multiLevelType w:val="multilevel"/>
    <w:tmpl w:val="51442D5A"/>
    <w:lvl w:ilvl="0">
      <w:start w:val="1"/>
      <w:numFmt w:val="decimal"/>
      <w:lvlText w:val="%1."/>
      <w:lvlJc w:val="left"/>
      <w:pPr>
        <w:ind w:left="720" w:hanging="360"/>
      </w:pPr>
      <w:rPr>
        <w:rFonts w:ascii="Calibri" w:eastAsia="Calibri" w:hAnsi="Calibri" w:cs="Calibri"/>
        <w:color w:val="00000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1DBB"/>
    <w:rsid w:val="00076087"/>
    <w:rsid w:val="00084A14"/>
    <w:rsid w:val="004362B5"/>
    <w:rsid w:val="00560B15"/>
    <w:rsid w:val="00623966"/>
    <w:rsid w:val="00725935"/>
    <w:rsid w:val="008C1DBB"/>
    <w:rsid w:val="00A57D3B"/>
    <w:rsid w:val="00FC05A1"/>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A02C546-46CB-4B87-A8A5-E16DBA0AC2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US" w:eastAsia="fr-B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next w:val="Normal"/>
    <w:pPr>
      <w:keepNext/>
      <w:keepLines/>
      <w:spacing w:before="480" w:after="120"/>
      <w:outlineLvl w:val="0"/>
    </w:pPr>
    <w:rPr>
      <w:b/>
      <w:sz w:val="48"/>
      <w:szCs w:val="48"/>
    </w:rPr>
  </w:style>
  <w:style w:type="paragraph" w:styleId="Titre2">
    <w:name w:val="heading 2"/>
    <w:basedOn w:val="Normal"/>
    <w:next w:val="Normal"/>
    <w:pPr>
      <w:keepNext/>
      <w:keepLines/>
      <w:spacing w:before="360" w:after="80"/>
      <w:outlineLvl w:val="1"/>
    </w:pPr>
    <w:rPr>
      <w:b/>
      <w:sz w:val="36"/>
      <w:szCs w:val="36"/>
    </w:rPr>
  </w:style>
  <w:style w:type="paragraph" w:styleId="Titre3">
    <w:name w:val="heading 3"/>
    <w:basedOn w:val="Normal"/>
    <w:next w:val="Normal"/>
    <w:pPr>
      <w:keepNext/>
      <w:keepLines/>
      <w:spacing w:before="280" w:after="80"/>
      <w:outlineLvl w:val="2"/>
    </w:pPr>
    <w:rPr>
      <w:b/>
      <w:sz w:val="28"/>
      <w:szCs w:val="28"/>
    </w:rPr>
  </w:style>
  <w:style w:type="paragraph" w:styleId="Titre4">
    <w:name w:val="heading 4"/>
    <w:basedOn w:val="Normal"/>
    <w:next w:val="Normal"/>
    <w:pPr>
      <w:keepNext/>
      <w:keepLines/>
      <w:spacing w:before="240" w:after="40"/>
      <w:outlineLvl w:val="3"/>
    </w:pPr>
    <w:rPr>
      <w:b/>
      <w:sz w:val="24"/>
      <w:szCs w:val="24"/>
    </w:rPr>
  </w:style>
  <w:style w:type="paragraph" w:styleId="Titre5">
    <w:name w:val="heading 5"/>
    <w:basedOn w:val="Normal"/>
    <w:next w:val="Normal"/>
    <w:pPr>
      <w:keepNext/>
      <w:keepLines/>
      <w:spacing w:before="220" w:after="40"/>
      <w:outlineLvl w:val="4"/>
    </w:pPr>
    <w:rPr>
      <w:b/>
    </w:rPr>
  </w:style>
  <w:style w:type="paragraph" w:styleId="Titre6">
    <w:name w:val="heading 6"/>
    <w:basedOn w:val="Normal"/>
    <w:next w:val="Normal"/>
    <w:pPr>
      <w:keepNext/>
      <w:keepLines/>
      <w:spacing w:before="200" w:after="40"/>
      <w:outlineLvl w:val="5"/>
    </w:pPr>
    <w:rPr>
      <w:b/>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pPr>
      <w:keepNext/>
      <w:keepLines/>
      <w:spacing w:before="480" w:after="120"/>
    </w:pPr>
    <w:rPr>
      <w:b/>
      <w:sz w:val="72"/>
      <w:szCs w:val="72"/>
    </w:rPr>
  </w:style>
  <w:style w:type="paragraph" w:styleId="NormalWeb">
    <w:name w:val="Normal (Web)"/>
    <w:basedOn w:val="Normal"/>
    <w:uiPriority w:val="99"/>
    <w:semiHidden/>
    <w:unhideWhenUsed/>
    <w:rsid w:val="00643E9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Policepardfaut"/>
    <w:rsid w:val="00643E93"/>
  </w:style>
  <w:style w:type="paragraph" w:styleId="Paragraphedeliste">
    <w:name w:val="List Paragraph"/>
    <w:basedOn w:val="Normal"/>
    <w:uiPriority w:val="34"/>
    <w:qFormat/>
    <w:rsid w:val="00643E93"/>
    <w:pPr>
      <w:ind w:left="720"/>
      <w:contextualSpacing/>
    </w:pPr>
  </w:style>
  <w:style w:type="character" w:styleId="Lienhypertexte">
    <w:name w:val="Hyperlink"/>
    <w:basedOn w:val="Policepardfaut"/>
    <w:uiPriority w:val="99"/>
    <w:unhideWhenUsed/>
    <w:rsid w:val="00404CCF"/>
    <w:rPr>
      <w:color w:val="0563C1" w:themeColor="hyperlink"/>
      <w:u w:val="single"/>
    </w:rPr>
  </w:style>
  <w:style w:type="paragraph" w:styleId="Sous-titr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info@bifff.ne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tdM9HXqH+AiykMQPd3LjQuRjppA==">AMUW2mV3Qa/pn9mEcn2HY8ccJUUblzFTUTB57HCvSKGD8Lz4qKhGFzXL8EVZgS7o+Np02q4tETrkaWa56H8oOnl91mRRMvtg3sqeUJjxCyqcGvtwU4jkKnhDk6iDWrPN5vcHY7B4az02</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261</TotalTime>
  <Pages>2</Pages>
  <Words>783</Words>
  <Characters>4309</Characters>
  <Application>Microsoft Office Word</Application>
  <DocSecurity>0</DocSecurity>
  <Lines>35</Lines>
  <Paragraphs>10</Paragraphs>
  <ScaleCrop>false</ScaleCrop>
  <Company/>
  <LinksUpToDate>false</LinksUpToDate>
  <CharactersWithSpaces>5082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Becyber</dc:creator>
  <cp:lastModifiedBy>Compte Microsoft</cp:lastModifiedBy>
  <cp:revision>7</cp:revision>
  <dcterms:created xsi:type="dcterms:W3CDTF">2023-08-28T11:01:00Z</dcterms:created>
  <dcterms:modified xsi:type="dcterms:W3CDTF">2026-08-18T09:44:00Z</dcterms:modified>
</cp:coreProperties>
</file>